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B3DD" w14:textId="77777777" w:rsidR="0083107B" w:rsidRPr="0083107B" w:rsidRDefault="008200D1" w:rsidP="008200D1">
      <w:pPr>
        <w:pStyle w:val="Geenafstand"/>
        <w:jc w:val="center"/>
        <w:rPr>
          <w:b/>
          <w:bCs/>
          <w:sz w:val="36"/>
          <w:szCs w:val="36"/>
        </w:rPr>
      </w:pPr>
      <w:r w:rsidRPr="0083107B">
        <w:rPr>
          <w:b/>
          <w:bCs/>
          <w:sz w:val="36"/>
          <w:szCs w:val="36"/>
        </w:rPr>
        <w:t xml:space="preserve">Overgangs- en doorstroomnormen </w:t>
      </w:r>
    </w:p>
    <w:p w14:paraId="5820BBAB" w14:textId="70B11071" w:rsidR="00025A05" w:rsidRPr="0083107B" w:rsidRDefault="008200D1" w:rsidP="008200D1">
      <w:pPr>
        <w:pStyle w:val="Geenafstand"/>
        <w:jc w:val="center"/>
        <w:rPr>
          <w:i/>
          <w:iCs/>
          <w:sz w:val="28"/>
          <w:szCs w:val="28"/>
        </w:rPr>
      </w:pPr>
      <w:r w:rsidRPr="31E0FD64">
        <w:rPr>
          <w:i/>
          <w:iCs/>
          <w:sz w:val="28"/>
          <w:szCs w:val="28"/>
        </w:rPr>
        <w:t>Onderwijscentrum de Twijn, VSO Vervolgonderwijs</w:t>
      </w:r>
    </w:p>
    <w:p w14:paraId="147506F9" w14:textId="202818CA" w:rsidR="31E0FD64" w:rsidRDefault="31E0FD64" w:rsidP="31E0FD64">
      <w:pPr>
        <w:rPr>
          <w:rFonts w:asciiTheme="minorHAnsi" w:hAnsiTheme="minorHAnsi" w:cstheme="minorBidi"/>
        </w:rPr>
      </w:pPr>
    </w:p>
    <w:p w14:paraId="72B76928" w14:textId="11627041" w:rsidR="001A77E5" w:rsidRPr="007944C5" w:rsidRDefault="001A77E5" w:rsidP="007944C5">
      <w:pPr>
        <w:pStyle w:val="Kop2"/>
      </w:pPr>
      <w:r>
        <w:t>Vakken:</w:t>
      </w:r>
    </w:p>
    <w:p w14:paraId="1C1FBA07" w14:textId="73A4BBC1" w:rsidR="00A01F16" w:rsidRPr="001A77E5" w:rsidRDefault="20D600B2" w:rsidP="744CABC4">
      <w:r>
        <w:t>Voor alle niveaus geldt dat het vak Nederlands, wettelijk gezien, een kernvak is. Voor havo en VWO geldt dat ook wiskunde en rekenen tot de kernvakken behoren.</w:t>
      </w:r>
      <w:r w:rsidR="5CC4B046">
        <w:t xml:space="preserve"> In de onderbouw spreken we van hoofdvakken. </w:t>
      </w:r>
      <w:r w:rsidR="00A01F16">
        <w:t xml:space="preserve">Bij het bepalen van doorstroomnormen zijn deze kernvakken en hoofdvakken van belang. </w:t>
      </w:r>
    </w:p>
    <w:p w14:paraId="114FF765" w14:textId="77777777" w:rsidR="001A77E5" w:rsidRPr="001A77E5" w:rsidRDefault="001A77E5" w:rsidP="001A77E5">
      <w:pPr>
        <w:rPr>
          <w:rFonts w:asciiTheme="minorHAnsi" w:hAnsiTheme="minorHAnsi" w:cstheme="minorHAnsi"/>
        </w:rPr>
      </w:pPr>
    </w:p>
    <w:p w14:paraId="595CDB57" w14:textId="77DB8EE8" w:rsidR="0083107B" w:rsidRPr="00662F99" w:rsidRDefault="00A01F16" w:rsidP="0083107B">
      <w:pPr>
        <w:rPr>
          <w:rFonts w:asciiTheme="minorHAnsi" w:eastAsia="Calibri" w:hAnsiTheme="minorHAnsi" w:cstheme="minorHAnsi"/>
          <w:b/>
        </w:rPr>
      </w:pPr>
      <w:r w:rsidRPr="00662F99">
        <w:rPr>
          <w:rFonts w:asciiTheme="minorHAnsi" w:eastAsia="Calibri" w:hAnsiTheme="minorHAnsi" w:cstheme="minorHAnsi"/>
          <w:b/>
        </w:rPr>
        <w:t>Onderbouw:</w:t>
      </w:r>
    </w:p>
    <w:tbl>
      <w:tblPr>
        <w:tblStyle w:val="Tabelraster"/>
        <w:tblW w:w="9493" w:type="dxa"/>
        <w:tblLook w:val="04A0" w:firstRow="1" w:lastRow="0" w:firstColumn="1" w:lastColumn="0" w:noHBand="0" w:noVBand="1"/>
      </w:tblPr>
      <w:tblGrid>
        <w:gridCol w:w="3000"/>
        <w:gridCol w:w="2565"/>
        <w:gridCol w:w="3928"/>
      </w:tblGrid>
      <w:tr w:rsidR="0028248E" w:rsidRPr="005455B0" w14:paraId="18F77C78" w14:textId="08A9FB5E" w:rsidTr="2BFF4809">
        <w:trPr>
          <w:trHeight w:val="300"/>
        </w:trPr>
        <w:tc>
          <w:tcPr>
            <w:tcW w:w="3000" w:type="dxa"/>
            <w:tcBorders>
              <w:right w:val="single" w:sz="4" w:space="0" w:color="000000" w:themeColor="text1"/>
            </w:tcBorders>
          </w:tcPr>
          <w:p w14:paraId="17B73795" w14:textId="77777777" w:rsidR="0028248E" w:rsidRPr="005455B0" w:rsidRDefault="0028248E" w:rsidP="0036351D">
            <w:pPr>
              <w:rPr>
                <w:rFonts w:asciiTheme="minorHAnsi" w:eastAsia="Calibri" w:hAnsiTheme="minorHAnsi" w:cstheme="minorHAnsi"/>
                <w:b/>
              </w:rPr>
            </w:pPr>
            <w:r w:rsidRPr="005455B0">
              <w:rPr>
                <w:rFonts w:asciiTheme="minorHAnsi" w:eastAsia="Calibri" w:hAnsiTheme="minorHAnsi" w:cstheme="minorHAnsi"/>
                <w:b/>
              </w:rPr>
              <w:t>Hoofdvakken</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6ADC1AA8" w14:textId="77777777" w:rsidR="0028248E" w:rsidRPr="005455B0" w:rsidRDefault="0028248E" w:rsidP="0036351D">
            <w:pPr>
              <w:rPr>
                <w:rFonts w:asciiTheme="minorHAnsi" w:eastAsia="Calibri" w:hAnsiTheme="minorHAnsi" w:cstheme="minorHAnsi"/>
                <w:b/>
              </w:rPr>
            </w:pPr>
            <w:r w:rsidRPr="005455B0">
              <w:rPr>
                <w:rFonts w:asciiTheme="minorHAnsi" w:eastAsia="Calibri" w:hAnsiTheme="minorHAnsi" w:cstheme="minorHAnsi"/>
                <w:b/>
              </w:rPr>
              <w:t>Geen hoofdvak</w:t>
            </w:r>
          </w:p>
        </w:tc>
        <w:tc>
          <w:tcPr>
            <w:tcW w:w="3928" w:type="dxa"/>
            <w:tcBorders>
              <w:top w:val="nil"/>
              <w:left w:val="single" w:sz="4" w:space="0" w:color="auto"/>
              <w:bottom w:val="nil"/>
              <w:right w:val="nil"/>
            </w:tcBorders>
          </w:tcPr>
          <w:p w14:paraId="7C1CEF2E" w14:textId="77777777" w:rsidR="0028248E" w:rsidRPr="005455B0" w:rsidRDefault="0028248E" w:rsidP="0036351D">
            <w:pPr>
              <w:rPr>
                <w:rFonts w:asciiTheme="minorHAnsi" w:eastAsia="Calibri" w:hAnsiTheme="minorHAnsi" w:cstheme="minorHAnsi"/>
                <w:b/>
              </w:rPr>
            </w:pPr>
          </w:p>
        </w:tc>
      </w:tr>
      <w:tr w:rsidR="0028248E" w14:paraId="49D34394" w14:textId="314B9D41" w:rsidTr="2BFF4809">
        <w:trPr>
          <w:trHeight w:val="300"/>
        </w:trPr>
        <w:tc>
          <w:tcPr>
            <w:tcW w:w="3000" w:type="dxa"/>
            <w:tcBorders>
              <w:right w:val="single" w:sz="4" w:space="0" w:color="000000" w:themeColor="text1"/>
            </w:tcBorders>
          </w:tcPr>
          <w:p w14:paraId="696ECE8C"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Nederlands</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5AF6D196"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Koken</w:t>
            </w:r>
          </w:p>
        </w:tc>
        <w:tc>
          <w:tcPr>
            <w:tcW w:w="3928" w:type="dxa"/>
            <w:tcBorders>
              <w:top w:val="nil"/>
              <w:left w:val="single" w:sz="4" w:space="0" w:color="auto"/>
              <w:bottom w:val="nil"/>
              <w:right w:val="nil"/>
            </w:tcBorders>
          </w:tcPr>
          <w:p w14:paraId="3CDC88B3" w14:textId="08AB1BA6" w:rsidR="0028248E" w:rsidRPr="3F9222FB" w:rsidRDefault="0028248E" w:rsidP="0036351D">
            <w:pPr>
              <w:rPr>
                <w:rFonts w:asciiTheme="minorHAnsi" w:eastAsia="Calibri" w:hAnsiTheme="minorHAnsi" w:cstheme="minorBidi"/>
              </w:rPr>
            </w:pPr>
            <w:r w:rsidRPr="00DD3C03">
              <w:rPr>
                <w:rFonts w:eastAsia="Times New Roman" w:cs="Calibri"/>
                <w:lang w:eastAsia="nl-NL"/>
              </w:rPr>
              <w:t xml:space="preserve">* </w:t>
            </w:r>
            <w:r w:rsidRPr="00DD3C03">
              <w:rPr>
                <w:rFonts w:eastAsia="Times New Roman" w:cs="Calibri"/>
                <w:lang w:eastAsia="nl-NL"/>
              </w:rPr>
              <w:tab/>
              <w:t>alleen havo </w:t>
            </w:r>
          </w:p>
        </w:tc>
      </w:tr>
      <w:tr w:rsidR="0028248E" w14:paraId="0A585059" w14:textId="7DF3AD96" w:rsidTr="2BFF4809">
        <w:trPr>
          <w:trHeight w:val="300"/>
        </w:trPr>
        <w:tc>
          <w:tcPr>
            <w:tcW w:w="3000" w:type="dxa"/>
            <w:tcBorders>
              <w:right w:val="single" w:sz="4" w:space="0" w:color="000000" w:themeColor="text1"/>
            </w:tcBorders>
          </w:tcPr>
          <w:p w14:paraId="48D467AC"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 xml:space="preserve">Engels </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179A0256"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Beeldende vorming</w:t>
            </w:r>
          </w:p>
        </w:tc>
        <w:tc>
          <w:tcPr>
            <w:tcW w:w="3928" w:type="dxa"/>
            <w:tcBorders>
              <w:top w:val="nil"/>
              <w:left w:val="single" w:sz="4" w:space="0" w:color="auto"/>
              <w:bottom w:val="nil"/>
              <w:right w:val="nil"/>
            </w:tcBorders>
          </w:tcPr>
          <w:p w14:paraId="08574982" w14:textId="0A70693D" w:rsidR="0028248E" w:rsidRPr="3F9222FB" w:rsidRDefault="00466919" w:rsidP="0036351D">
            <w:pPr>
              <w:rPr>
                <w:rFonts w:asciiTheme="minorHAnsi" w:eastAsia="Calibri" w:hAnsiTheme="minorHAnsi" w:cstheme="minorBidi"/>
              </w:rPr>
            </w:pPr>
            <w:r w:rsidRPr="00DD3C03">
              <w:rPr>
                <w:rFonts w:eastAsia="Times New Roman" w:cs="Calibri"/>
                <w:lang w:eastAsia="nl-NL"/>
              </w:rPr>
              <w:t xml:space="preserve">** </w:t>
            </w:r>
            <w:r w:rsidRPr="00DD3C03">
              <w:rPr>
                <w:rFonts w:eastAsia="Times New Roman" w:cs="Calibri"/>
                <w:lang w:eastAsia="nl-NL"/>
              </w:rPr>
              <w:tab/>
              <w:t>vanaf brugklas 2 </w:t>
            </w:r>
          </w:p>
        </w:tc>
      </w:tr>
      <w:tr w:rsidR="0028248E" w14:paraId="2020FE2F" w14:textId="3AB6BC64" w:rsidTr="2BFF4809">
        <w:trPr>
          <w:trHeight w:val="300"/>
        </w:trPr>
        <w:tc>
          <w:tcPr>
            <w:tcW w:w="3000" w:type="dxa"/>
            <w:tcBorders>
              <w:right w:val="single" w:sz="4" w:space="0" w:color="000000" w:themeColor="text1"/>
            </w:tcBorders>
          </w:tcPr>
          <w:p w14:paraId="790F1529" w14:textId="77777777" w:rsidR="0028248E" w:rsidRPr="00F757BD" w:rsidRDefault="0028248E" w:rsidP="0036351D">
            <w:pPr>
              <w:rPr>
                <w:rFonts w:asciiTheme="minorHAnsi" w:eastAsia="Calibri" w:hAnsiTheme="minorHAnsi" w:cstheme="minorBidi"/>
              </w:rPr>
            </w:pPr>
            <w:r w:rsidRPr="3F9222FB">
              <w:rPr>
                <w:rFonts w:asciiTheme="minorHAnsi" w:eastAsia="Calibri" w:hAnsiTheme="minorHAnsi" w:cstheme="minorBidi"/>
              </w:rPr>
              <w:t>Duits**</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52ABB3E3"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Zorg &amp; Welzijn</w:t>
            </w:r>
          </w:p>
        </w:tc>
        <w:tc>
          <w:tcPr>
            <w:tcW w:w="3928" w:type="dxa"/>
            <w:tcBorders>
              <w:top w:val="nil"/>
              <w:left w:val="single" w:sz="4" w:space="0" w:color="auto"/>
              <w:bottom w:val="nil"/>
              <w:right w:val="nil"/>
            </w:tcBorders>
          </w:tcPr>
          <w:p w14:paraId="0F66270A" w14:textId="2F2A7543" w:rsidR="0028248E" w:rsidRPr="3F9222FB" w:rsidRDefault="000010DD" w:rsidP="0036351D">
            <w:pPr>
              <w:rPr>
                <w:rFonts w:asciiTheme="minorHAnsi" w:eastAsia="Calibri" w:hAnsiTheme="minorHAnsi" w:cstheme="minorBidi"/>
              </w:rPr>
            </w:pPr>
            <w:r w:rsidRPr="00DD3C03">
              <w:rPr>
                <w:rFonts w:eastAsia="Times New Roman" w:cs="Calibri"/>
                <w:lang w:eastAsia="nl-NL"/>
              </w:rPr>
              <w:t>***</w:t>
            </w:r>
            <w:r w:rsidRPr="00DD3C03">
              <w:rPr>
                <w:rFonts w:eastAsia="Times New Roman" w:cs="Calibri"/>
                <w:lang w:eastAsia="nl-NL"/>
              </w:rPr>
              <w:tab/>
              <w:t>vanaf brugklas 3 </w:t>
            </w:r>
          </w:p>
        </w:tc>
      </w:tr>
      <w:tr w:rsidR="0028248E" w14:paraId="1838A972" w14:textId="71AEDB9E" w:rsidTr="2BFF4809">
        <w:trPr>
          <w:trHeight w:val="300"/>
        </w:trPr>
        <w:tc>
          <w:tcPr>
            <w:tcW w:w="3000" w:type="dxa"/>
            <w:tcBorders>
              <w:right w:val="single" w:sz="4" w:space="0" w:color="000000" w:themeColor="text1"/>
            </w:tcBorders>
          </w:tcPr>
          <w:p w14:paraId="2CC40813" w14:textId="77777777" w:rsidR="0028248E" w:rsidRPr="00F757BD" w:rsidRDefault="0028248E" w:rsidP="0036351D">
            <w:pPr>
              <w:rPr>
                <w:rFonts w:asciiTheme="minorHAnsi" w:eastAsia="Calibri" w:hAnsiTheme="minorHAnsi" w:cstheme="minorBidi"/>
              </w:rPr>
            </w:pPr>
            <w:r w:rsidRPr="3F9222FB">
              <w:rPr>
                <w:rFonts w:asciiTheme="minorHAnsi" w:eastAsia="Calibri" w:hAnsiTheme="minorHAnsi" w:cstheme="minorBidi"/>
              </w:rPr>
              <w:t xml:space="preserve">Frans* </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777680D0"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Bewegingsonderwijs</w:t>
            </w:r>
          </w:p>
        </w:tc>
        <w:tc>
          <w:tcPr>
            <w:tcW w:w="3928" w:type="dxa"/>
            <w:tcBorders>
              <w:top w:val="nil"/>
              <w:left w:val="single" w:sz="4" w:space="0" w:color="auto"/>
              <w:bottom w:val="nil"/>
              <w:right w:val="nil"/>
            </w:tcBorders>
          </w:tcPr>
          <w:p w14:paraId="5C2C2FC9" w14:textId="79203280" w:rsidR="0028248E" w:rsidRPr="3F9222FB" w:rsidRDefault="000010DD" w:rsidP="2BFF4809">
            <w:pPr>
              <w:rPr>
                <w:rFonts w:asciiTheme="minorHAnsi" w:eastAsia="Calibri" w:hAnsiTheme="minorHAnsi" w:cstheme="minorBidi"/>
              </w:rPr>
            </w:pPr>
            <w:r w:rsidRPr="2BFF4809">
              <w:rPr>
                <w:rFonts w:eastAsia="Times New Roman" w:cs="Calibri"/>
                <w:lang w:eastAsia="nl-NL"/>
              </w:rPr>
              <w:t>****</w:t>
            </w:r>
            <w:r>
              <w:tab/>
            </w:r>
            <w:r w:rsidRPr="2BFF4809">
              <w:rPr>
                <w:rFonts w:eastAsia="Times New Roman" w:cs="Calibri"/>
                <w:lang w:eastAsia="nl-NL"/>
              </w:rPr>
              <w:t>alleen tl, vanaf brugklas 3 </w:t>
            </w:r>
          </w:p>
        </w:tc>
      </w:tr>
      <w:tr w:rsidR="0028248E" w14:paraId="71C80024" w14:textId="295727F0" w:rsidTr="2BFF4809">
        <w:trPr>
          <w:trHeight w:val="300"/>
        </w:trPr>
        <w:tc>
          <w:tcPr>
            <w:tcW w:w="3000" w:type="dxa"/>
            <w:tcBorders>
              <w:right w:val="single" w:sz="4" w:space="0" w:color="000000" w:themeColor="text1"/>
            </w:tcBorders>
          </w:tcPr>
          <w:p w14:paraId="50C933E2" w14:textId="77777777" w:rsidR="0028248E" w:rsidRPr="00F757BD" w:rsidRDefault="0028248E" w:rsidP="0036351D">
            <w:pPr>
              <w:rPr>
                <w:rFonts w:asciiTheme="minorHAnsi" w:eastAsia="Calibri" w:hAnsiTheme="minorHAnsi" w:cstheme="minorBidi"/>
              </w:rPr>
            </w:pPr>
            <w:r w:rsidRPr="3F9222FB">
              <w:rPr>
                <w:rFonts w:asciiTheme="minorHAnsi" w:eastAsia="Calibri" w:hAnsiTheme="minorHAnsi" w:cstheme="minorBidi"/>
              </w:rPr>
              <w:t>Economie***</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51D84B27"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Muziek</w:t>
            </w:r>
          </w:p>
        </w:tc>
        <w:tc>
          <w:tcPr>
            <w:tcW w:w="3928" w:type="dxa"/>
            <w:tcBorders>
              <w:top w:val="nil"/>
              <w:left w:val="single" w:sz="4" w:space="0" w:color="auto"/>
              <w:bottom w:val="nil"/>
              <w:right w:val="nil"/>
            </w:tcBorders>
          </w:tcPr>
          <w:p w14:paraId="0FA3E268" w14:textId="77777777" w:rsidR="0028248E" w:rsidRPr="3F9222FB" w:rsidRDefault="0028248E" w:rsidP="000010DD">
            <w:pPr>
              <w:textAlignment w:val="baseline"/>
              <w:rPr>
                <w:rFonts w:asciiTheme="minorHAnsi" w:eastAsia="Calibri" w:hAnsiTheme="minorHAnsi" w:cstheme="minorBidi"/>
              </w:rPr>
            </w:pPr>
          </w:p>
        </w:tc>
      </w:tr>
      <w:tr w:rsidR="0028248E" w14:paraId="1A3BC99A" w14:textId="67187A64" w:rsidTr="2BFF4809">
        <w:trPr>
          <w:trHeight w:val="300"/>
        </w:trPr>
        <w:tc>
          <w:tcPr>
            <w:tcW w:w="3000" w:type="dxa"/>
            <w:tcBorders>
              <w:right w:val="single" w:sz="4" w:space="0" w:color="000000" w:themeColor="text1"/>
            </w:tcBorders>
          </w:tcPr>
          <w:p w14:paraId="20BA5147" w14:textId="3EFDDC18" w:rsidR="0028248E" w:rsidRPr="00F757BD" w:rsidRDefault="595C0682" w:rsidP="31E0FD64">
            <w:pPr>
              <w:rPr>
                <w:rFonts w:asciiTheme="minorHAnsi" w:eastAsia="Calibri" w:hAnsiTheme="minorHAnsi" w:cstheme="minorBidi"/>
              </w:rPr>
            </w:pPr>
            <w:r w:rsidRPr="31E0FD64">
              <w:rPr>
                <w:rFonts w:asciiTheme="minorHAnsi" w:eastAsia="Calibri" w:hAnsiTheme="minorHAnsi" w:cstheme="minorBidi"/>
              </w:rPr>
              <w:t>Aardrijkskunde/Geschiedenis (</w:t>
            </w:r>
            <w:proofErr w:type="spellStart"/>
            <w:r w:rsidRPr="31E0FD64">
              <w:rPr>
                <w:rFonts w:asciiTheme="minorHAnsi" w:eastAsia="Calibri" w:hAnsiTheme="minorHAnsi" w:cstheme="minorBidi"/>
              </w:rPr>
              <w:t>combinatievak</w:t>
            </w:r>
            <w:proofErr w:type="spellEnd"/>
            <w:r w:rsidRPr="31E0FD64">
              <w:rPr>
                <w:rFonts w:asciiTheme="minorHAnsi" w:eastAsia="Calibri" w:hAnsiTheme="minorHAnsi" w:cstheme="minorBidi"/>
              </w:rPr>
              <w:t xml:space="preserve">) </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26CCCF5C" w14:textId="77777777" w:rsidR="0028248E" w:rsidRDefault="0028248E" w:rsidP="0036351D">
            <w:pPr>
              <w:rPr>
                <w:rFonts w:asciiTheme="minorHAnsi" w:eastAsia="Calibri" w:hAnsiTheme="minorHAnsi" w:cstheme="minorBidi"/>
              </w:rPr>
            </w:pPr>
            <w:r w:rsidRPr="3F9222FB">
              <w:rPr>
                <w:rFonts w:asciiTheme="minorHAnsi" w:eastAsia="Calibri" w:hAnsiTheme="minorHAnsi" w:cstheme="minorBidi"/>
              </w:rPr>
              <w:t>Rekenen*****</w:t>
            </w:r>
          </w:p>
        </w:tc>
        <w:tc>
          <w:tcPr>
            <w:tcW w:w="3928" w:type="dxa"/>
            <w:tcBorders>
              <w:top w:val="nil"/>
              <w:left w:val="single" w:sz="4" w:space="0" w:color="auto"/>
              <w:bottom w:val="nil"/>
              <w:right w:val="nil"/>
            </w:tcBorders>
          </w:tcPr>
          <w:p w14:paraId="311C2938" w14:textId="77777777" w:rsidR="0028248E" w:rsidRPr="3F9222FB" w:rsidRDefault="0028248E" w:rsidP="0036351D">
            <w:pPr>
              <w:rPr>
                <w:rFonts w:asciiTheme="minorHAnsi" w:eastAsia="Calibri" w:hAnsiTheme="minorHAnsi" w:cstheme="minorBidi"/>
              </w:rPr>
            </w:pPr>
          </w:p>
        </w:tc>
      </w:tr>
      <w:tr w:rsidR="0028248E" w14:paraId="2894D0A5" w14:textId="18B8FF48" w:rsidTr="2BFF4809">
        <w:trPr>
          <w:trHeight w:val="60"/>
        </w:trPr>
        <w:tc>
          <w:tcPr>
            <w:tcW w:w="3000" w:type="dxa"/>
            <w:tcBorders>
              <w:right w:val="single" w:sz="4" w:space="0" w:color="000000" w:themeColor="text1"/>
            </w:tcBorders>
          </w:tcPr>
          <w:p w14:paraId="02B1CFDF" w14:textId="77777777" w:rsidR="0028248E" w:rsidRPr="00F757BD" w:rsidRDefault="0028248E" w:rsidP="0036351D">
            <w:pPr>
              <w:rPr>
                <w:rFonts w:asciiTheme="minorHAnsi" w:eastAsia="Calibri" w:hAnsiTheme="minorHAnsi" w:cstheme="minorBidi"/>
              </w:rPr>
            </w:pPr>
            <w:r w:rsidRPr="3F9222FB">
              <w:rPr>
                <w:rFonts w:asciiTheme="minorHAnsi" w:eastAsia="Calibri" w:hAnsiTheme="minorHAnsi" w:cstheme="minorBidi"/>
              </w:rPr>
              <w:t xml:space="preserve">Wiskunde </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7A8056F4" w14:textId="77777777" w:rsidR="0028248E" w:rsidRDefault="0028248E" w:rsidP="0036351D">
            <w:pPr>
              <w:rPr>
                <w:rFonts w:asciiTheme="minorHAnsi" w:eastAsia="Calibri" w:hAnsiTheme="minorHAnsi" w:cstheme="minorBidi"/>
              </w:rPr>
            </w:pPr>
          </w:p>
        </w:tc>
        <w:tc>
          <w:tcPr>
            <w:tcW w:w="3928" w:type="dxa"/>
            <w:tcBorders>
              <w:top w:val="nil"/>
              <w:left w:val="single" w:sz="4" w:space="0" w:color="auto"/>
              <w:bottom w:val="nil"/>
              <w:right w:val="nil"/>
            </w:tcBorders>
          </w:tcPr>
          <w:p w14:paraId="0C262DF9" w14:textId="77777777" w:rsidR="0028248E" w:rsidRDefault="0028248E" w:rsidP="0036351D">
            <w:pPr>
              <w:rPr>
                <w:rFonts w:asciiTheme="minorHAnsi" w:eastAsia="Calibri" w:hAnsiTheme="minorHAnsi" w:cstheme="minorBidi"/>
              </w:rPr>
            </w:pPr>
          </w:p>
        </w:tc>
      </w:tr>
      <w:tr w:rsidR="0028248E" w14:paraId="0C4E871F" w14:textId="250032DC" w:rsidTr="2BFF4809">
        <w:trPr>
          <w:trHeight w:val="300"/>
        </w:trPr>
        <w:tc>
          <w:tcPr>
            <w:tcW w:w="3000" w:type="dxa"/>
            <w:tcBorders>
              <w:right w:val="single" w:sz="4" w:space="0" w:color="000000" w:themeColor="text1"/>
            </w:tcBorders>
          </w:tcPr>
          <w:p w14:paraId="70151A0A" w14:textId="77777777" w:rsidR="0028248E" w:rsidRPr="00F757BD" w:rsidRDefault="0028248E" w:rsidP="0036351D">
            <w:pPr>
              <w:rPr>
                <w:rFonts w:asciiTheme="minorHAnsi" w:eastAsia="Calibri" w:hAnsiTheme="minorHAnsi" w:cstheme="minorBidi"/>
              </w:rPr>
            </w:pPr>
            <w:proofErr w:type="spellStart"/>
            <w:r w:rsidRPr="3F9222FB">
              <w:rPr>
                <w:rFonts w:asciiTheme="minorHAnsi" w:eastAsia="Calibri" w:hAnsiTheme="minorHAnsi" w:cstheme="minorBidi"/>
              </w:rPr>
              <w:t>NaSk</w:t>
            </w:r>
            <w:proofErr w:type="spellEnd"/>
            <w:r w:rsidRPr="3F9222FB">
              <w:rPr>
                <w:rFonts w:asciiTheme="minorHAnsi" w:eastAsia="Calibri" w:hAnsiTheme="minorHAnsi" w:cstheme="minorBidi"/>
              </w:rPr>
              <w:t xml:space="preserve"> ****</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7494D223" w14:textId="77777777" w:rsidR="0028248E" w:rsidRDefault="0028248E" w:rsidP="0036351D">
            <w:pPr>
              <w:rPr>
                <w:rFonts w:asciiTheme="minorHAnsi" w:eastAsia="Calibri" w:hAnsiTheme="minorHAnsi" w:cstheme="minorBidi"/>
              </w:rPr>
            </w:pPr>
          </w:p>
        </w:tc>
        <w:tc>
          <w:tcPr>
            <w:tcW w:w="3928" w:type="dxa"/>
            <w:tcBorders>
              <w:top w:val="nil"/>
              <w:left w:val="single" w:sz="4" w:space="0" w:color="auto"/>
              <w:bottom w:val="nil"/>
              <w:right w:val="nil"/>
            </w:tcBorders>
          </w:tcPr>
          <w:p w14:paraId="13ABE0A4" w14:textId="77777777" w:rsidR="0028248E" w:rsidRDefault="0028248E" w:rsidP="0036351D">
            <w:pPr>
              <w:rPr>
                <w:rFonts w:asciiTheme="minorHAnsi" w:eastAsia="Calibri" w:hAnsiTheme="minorHAnsi" w:cstheme="minorBidi"/>
              </w:rPr>
            </w:pPr>
          </w:p>
        </w:tc>
      </w:tr>
      <w:tr w:rsidR="0028248E" w14:paraId="6B7D6536" w14:textId="11091503" w:rsidTr="2BFF4809">
        <w:trPr>
          <w:trHeight w:val="359"/>
        </w:trPr>
        <w:tc>
          <w:tcPr>
            <w:tcW w:w="3000" w:type="dxa"/>
            <w:tcBorders>
              <w:right w:val="single" w:sz="4" w:space="0" w:color="000000" w:themeColor="text1"/>
            </w:tcBorders>
          </w:tcPr>
          <w:p w14:paraId="3BA27439" w14:textId="77777777" w:rsidR="0028248E" w:rsidRPr="00F757BD" w:rsidRDefault="0028248E" w:rsidP="0036351D">
            <w:pPr>
              <w:rPr>
                <w:rFonts w:asciiTheme="minorHAnsi" w:eastAsia="Calibri" w:hAnsiTheme="minorHAnsi" w:cstheme="minorBidi"/>
              </w:rPr>
            </w:pPr>
            <w:r w:rsidRPr="3F9222FB">
              <w:rPr>
                <w:rFonts w:asciiTheme="minorHAnsi" w:eastAsia="Calibri" w:hAnsiTheme="minorHAnsi" w:cstheme="minorBidi"/>
              </w:rPr>
              <w:t xml:space="preserve">Biologie </w:t>
            </w:r>
          </w:p>
        </w:tc>
        <w:tc>
          <w:tcPr>
            <w:tcW w:w="2565" w:type="dxa"/>
            <w:tcBorders>
              <w:top w:val="single" w:sz="4" w:space="0" w:color="000000" w:themeColor="text1"/>
              <w:left w:val="single" w:sz="4" w:space="0" w:color="000000" w:themeColor="text1"/>
              <w:bottom w:val="single" w:sz="4" w:space="0" w:color="000000" w:themeColor="text1"/>
              <w:right w:val="single" w:sz="4" w:space="0" w:color="auto"/>
            </w:tcBorders>
          </w:tcPr>
          <w:p w14:paraId="62517EE1" w14:textId="77777777" w:rsidR="0028248E" w:rsidRDefault="0028248E" w:rsidP="0036351D">
            <w:pPr>
              <w:rPr>
                <w:rFonts w:asciiTheme="minorHAnsi" w:eastAsia="Calibri" w:hAnsiTheme="minorHAnsi" w:cstheme="minorBidi"/>
              </w:rPr>
            </w:pPr>
          </w:p>
        </w:tc>
        <w:tc>
          <w:tcPr>
            <w:tcW w:w="3928" w:type="dxa"/>
            <w:tcBorders>
              <w:top w:val="nil"/>
              <w:left w:val="single" w:sz="4" w:space="0" w:color="auto"/>
              <w:bottom w:val="nil"/>
              <w:right w:val="nil"/>
            </w:tcBorders>
          </w:tcPr>
          <w:p w14:paraId="2477C279" w14:textId="77777777" w:rsidR="0028248E" w:rsidRDefault="0028248E" w:rsidP="000010DD">
            <w:pPr>
              <w:textAlignment w:val="baseline"/>
              <w:rPr>
                <w:rFonts w:asciiTheme="minorHAnsi" w:eastAsia="Calibri" w:hAnsiTheme="minorHAnsi" w:cstheme="minorBidi"/>
              </w:rPr>
            </w:pPr>
          </w:p>
        </w:tc>
      </w:tr>
    </w:tbl>
    <w:p w14:paraId="36A52981" w14:textId="77777777" w:rsidR="000010DD" w:rsidRPr="00DD3C03" w:rsidRDefault="000010DD" w:rsidP="000010DD">
      <w:pPr>
        <w:textAlignment w:val="baseline"/>
        <w:rPr>
          <w:rFonts w:ascii="Segoe UI" w:eastAsia="Times New Roman" w:hAnsi="Segoe UI" w:cs="Segoe UI"/>
          <w:sz w:val="18"/>
          <w:szCs w:val="18"/>
          <w:lang w:eastAsia="nl-NL"/>
        </w:rPr>
      </w:pPr>
      <w:r w:rsidRPr="00DD3C03">
        <w:t xml:space="preserve">***** Rekenen </w:t>
      </w:r>
      <w:r w:rsidRPr="00DD3C03">
        <w:rPr>
          <w:rFonts w:eastAsia="Times New Roman" w:cs="Calibri"/>
          <w:i/>
          <w:iCs/>
          <w:lang w:eastAsia="nl-NL"/>
        </w:rPr>
        <w:t>(wanneer wiskunde geen onderdeel uitmaakt van het vakkenpakket, wordt rekenen als hoofdvak meegenomen)</w:t>
      </w:r>
      <w:r w:rsidRPr="00DD3C03">
        <w:rPr>
          <w:rFonts w:eastAsia="Times New Roman" w:cs="Calibri"/>
          <w:lang w:eastAsia="nl-NL"/>
        </w:rPr>
        <w:t> </w:t>
      </w:r>
    </w:p>
    <w:p w14:paraId="531A628A" w14:textId="77777777" w:rsidR="000010DD" w:rsidRDefault="000010DD" w:rsidP="0083107B">
      <w:pPr>
        <w:rPr>
          <w:rFonts w:asciiTheme="minorHAnsi" w:eastAsia="Calibri" w:hAnsiTheme="minorHAnsi" w:cstheme="minorBidi"/>
          <w:b/>
          <w:bCs/>
          <w:u w:val="single"/>
        </w:rPr>
      </w:pPr>
    </w:p>
    <w:p w14:paraId="17EB1682" w14:textId="4A0F96D6" w:rsidR="0083107B" w:rsidRPr="00662F99" w:rsidRDefault="0083107B" w:rsidP="0083107B">
      <w:pPr>
        <w:rPr>
          <w:rFonts w:asciiTheme="minorHAnsi" w:eastAsia="Calibri" w:hAnsiTheme="minorHAnsi" w:cstheme="minorHAnsi"/>
          <w:b/>
          <w:bCs/>
        </w:rPr>
      </w:pPr>
      <w:r w:rsidRPr="00662F99">
        <w:rPr>
          <w:rFonts w:asciiTheme="minorHAnsi" w:eastAsia="Calibri" w:hAnsiTheme="minorHAnsi" w:cstheme="minorBidi"/>
          <w:b/>
          <w:bCs/>
        </w:rPr>
        <w:t xml:space="preserve">Havo 3: </w:t>
      </w:r>
    </w:p>
    <w:p w14:paraId="3ED2D307" w14:textId="122106BE" w:rsidR="1381F93B" w:rsidRDefault="1381F93B" w:rsidP="1381F93B">
      <w:pPr>
        <w:rPr>
          <w:rFonts w:asciiTheme="minorHAnsi" w:eastAsia="Calibri" w:hAnsiTheme="minorHAnsi" w:cstheme="minorBidi"/>
          <w:b/>
          <w:bCs/>
          <w:u w:val="single"/>
        </w:rPr>
      </w:pPr>
    </w:p>
    <w:tbl>
      <w:tblPr>
        <w:tblStyle w:val="Tabelraster"/>
        <w:tblW w:w="0" w:type="auto"/>
        <w:tblLook w:val="04A0" w:firstRow="1" w:lastRow="0" w:firstColumn="1" w:lastColumn="0" w:noHBand="0" w:noVBand="1"/>
      </w:tblPr>
      <w:tblGrid>
        <w:gridCol w:w="2265"/>
        <w:gridCol w:w="2266"/>
        <w:gridCol w:w="2266"/>
      </w:tblGrid>
      <w:tr w:rsidR="00B86721" w14:paraId="35A735FD" w14:textId="77777777" w:rsidTr="2BFF4809">
        <w:trPr>
          <w:trHeight w:val="300"/>
        </w:trPr>
        <w:tc>
          <w:tcPr>
            <w:tcW w:w="2265" w:type="dxa"/>
          </w:tcPr>
          <w:p w14:paraId="370952B2" w14:textId="0FC2E5DB" w:rsidR="00B86721" w:rsidRDefault="00B86721" w:rsidP="1381F93B">
            <w:pPr>
              <w:rPr>
                <w:rFonts w:asciiTheme="minorHAnsi" w:eastAsia="Calibri" w:hAnsiTheme="minorHAnsi" w:cstheme="minorBidi"/>
                <w:b/>
                <w:bCs/>
              </w:rPr>
            </w:pPr>
            <w:r w:rsidRPr="1381F93B">
              <w:rPr>
                <w:rFonts w:asciiTheme="minorHAnsi" w:eastAsia="Calibri" w:hAnsiTheme="minorHAnsi" w:cstheme="minorBidi"/>
                <w:b/>
                <w:bCs/>
              </w:rPr>
              <w:t>Hoofdvakken</w:t>
            </w:r>
          </w:p>
        </w:tc>
        <w:tc>
          <w:tcPr>
            <w:tcW w:w="2266" w:type="dxa"/>
          </w:tcPr>
          <w:p w14:paraId="60801326" w14:textId="77777777" w:rsidR="00B86721" w:rsidRPr="1381F93B" w:rsidRDefault="00B86721" w:rsidP="1381F93B">
            <w:pPr>
              <w:rPr>
                <w:rFonts w:asciiTheme="minorHAnsi" w:eastAsia="Calibri" w:hAnsiTheme="minorHAnsi" w:cstheme="minorBidi"/>
                <w:b/>
                <w:bCs/>
              </w:rPr>
            </w:pPr>
          </w:p>
        </w:tc>
        <w:tc>
          <w:tcPr>
            <w:tcW w:w="2266" w:type="dxa"/>
          </w:tcPr>
          <w:p w14:paraId="1AB8CC36" w14:textId="0E11EB64" w:rsidR="00B86721" w:rsidRDefault="00B86721" w:rsidP="1381F93B">
            <w:pPr>
              <w:rPr>
                <w:rFonts w:asciiTheme="minorHAnsi" w:eastAsia="Calibri" w:hAnsiTheme="minorHAnsi" w:cstheme="minorBidi"/>
                <w:b/>
                <w:bCs/>
              </w:rPr>
            </w:pPr>
            <w:r w:rsidRPr="1381F93B">
              <w:rPr>
                <w:rFonts w:asciiTheme="minorHAnsi" w:eastAsia="Calibri" w:hAnsiTheme="minorHAnsi" w:cstheme="minorBidi"/>
                <w:b/>
                <w:bCs/>
              </w:rPr>
              <w:t>Geen hoofdvak</w:t>
            </w:r>
          </w:p>
        </w:tc>
      </w:tr>
      <w:tr w:rsidR="00B86721" w14:paraId="37AC4E5F" w14:textId="77777777" w:rsidTr="2BFF4809">
        <w:trPr>
          <w:trHeight w:val="300"/>
        </w:trPr>
        <w:tc>
          <w:tcPr>
            <w:tcW w:w="2265" w:type="dxa"/>
          </w:tcPr>
          <w:p w14:paraId="7BCB7378" w14:textId="587E2AD9" w:rsidR="00B86721" w:rsidRDefault="00B86721" w:rsidP="00B86721">
            <w:pPr>
              <w:rPr>
                <w:rFonts w:asciiTheme="minorHAnsi" w:eastAsia="Calibri" w:hAnsiTheme="minorHAnsi" w:cstheme="minorBidi"/>
              </w:rPr>
            </w:pPr>
            <w:r w:rsidRPr="1381F93B">
              <w:rPr>
                <w:rFonts w:asciiTheme="minorHAnsi" w:eastAsia="Calibri" w:hAnsiTheme="minorHAnsi" w:cstheme="minorBidi"/>
              </w:rPr>
              <w:t>Nederlands</w:t>
            </w:r>
          </w:p>
        </w:tc>
        <w:tc>
          <w:tcPr>
            <w:tcW w:w="2266" w:type="dxa"/>
          </w:tcPr>
          <w:p w14:paraId="00061249" w14:textId="1C7890C0" w:rsidR="00B86721" w:rsidRPr="1381F93B" w:rsidRDefault="00B86721" w:rsidP="00B86721">
            <w:pPr>
              <w:rPr>
                <w:rFonts w:asciiTheme="minorHAnsi" w:eastAsia="Calibri" w:hAnsiTheme="minorHAnsi" w:cstheme="minorBidi"/>
              </w:rPr>
            </w:pPr>
            <w:r w:rsidRPr="1381F93B">
              <w:rPr>
                <w:rFonts w:asciiTheme="minorHAnsi" w:eastAsia="Calibri" w:hAnsiTheme="minorHAnsi" w:cstheme="minorBidi"/>
              </w:rPr>
              <w:t>Natuurkunde</w:t>
            </w:r>
          </w:p>
        </w:tc>
        <w:tc>
          <w:tcPr>
            <w:tcW w:w="2266" w:type="dxa"/>
          </w:tcPr>
          <w:p w14:paraId="76850EED" w14:textId="5F52A162" w:rsidR="00B86721" w:rsidRDefault="00B86721" w:rsidP="00B86721">
            <w:pPr>
              <w:rPr>
                <w:rFonts w:asciiTheme="minorHAnsi" w:eastAsia="Calibri" w:hAnsiTheme="minorHAnsi" w:cstheme="minorBidi"/>
              </w:rPr>
            </w:pPr>
            <w:r w:rsidRPr="1381F93B">
              <w:rPr>
                <w:rFonts w:asciiTheme="minorHAnsi" w:eastAsia="Calibri" w:hAnsiTheme="minorHAnsi" w:cstheme="minorBidi"/>
              </w:rPr>
              <w:t>Bewegingsonderwijs</w:t>
            </w:r>
          </w:p>
        </w:tc>
      </w:tr>
      <w:tr w:rsidR="00B86721" w14:paraId="0AC7CA7A" w14:textId="77777777" w:rsidTr="2BFF4809">
        <w:trPr>
          <w:trHeight w:val="300"/>
        </w:trPr>
        <w:tc>
          <w:tcPr>
            <w:tcW w:w="2265" w:type="dxa"/>
          </w:tcPr>
          <w:p w14:paraId="5543D433" w14:textId="7B3EA2B1" w:rsidR="00B86721" w:rsidRDefault="00B86721" w:rsidP="00B86721">
            <w:pPr>
              <w:rPr>
                <w:rFonts w:asciiTheme="minorHAnsi" w:eastAsia="Calibri" w:hAnsiTheme="minorHAnsi" w:cstheme="minorBidi"/>
              </w:rPr>
            </w:pPr>
            <w:r w:rsidRPr="1381F93B">
              <w:rPr>
                <w:rFonts w:asciiTheme="minorHAnsi" w:eastAsia="Calibri" w:hAnsiTheme="minorHAnsi" w:cstheme="minorBidi"/>
              </w:rPr>
              <w:t xml:space="preserve">Engels </w:t>
            </w:r>
          </w:p>
        </w:tc>
        <w:tc>
          <w:tcPr>
            <w:tcW w:w="2266" w:type="dxa"/>
          </w:tcPr>
          <w:p w14:paraId="49C7D4AA" w14:textId="5855DCB5" w:rsidR="00B86721" w:rsidRPr="1381F93B" w:rsidRDefault="00B86721" w:rsidP="00B86721">
            <w:pPr>
              <w:rPr>
                <w:rFonts w:asciiTheme="minorHAnsi" w:eastAsia="Calibri" w:hAnsiTheme="minorHAnsi" w:cstheme="minorBidi"/>
              </w:rPr>
            </w:pPr>
            <w:r w:rsidRPr="1381F93B">
              <w:rPr>
                <w:rFonts w:asciiTheme="minorHAnsi" w:eastAsia="Calibri" w:hAnsiTheme="minorHAnsi" w:cstheme="minorBidi"/>
              </w:rPr>
              <w:t>Scheikunde</w:t>
            </w:r>
          </w:p>
        </w:tc>
        <w:tc>
          <w:tcPr>
            <w:tcW w:w="2266" w:type="dxa"/>
          </w:tcPr>
          <w:p w14:paraId="587E72CA" w14:textId="2F903180" w:rsidR="00B86721" w:rsidRDefault="00B86721" w:rsidP="00B86721">
            <w:pPr>
              <w:rPr>
                <w:rFonts w:asciiTheme="minorHAnsi" w:eastAsia="Calibri" w:hAnsiTheme="minorHAnsi" w:cstheme="minorBidi"/>
              </w:rPr>
            </w:pPr>
            <w:r w:rsidRPr="1381F93B">
              <w:rPr>
                <w:rFonts w:asciiTheme="minorHAnsi" w:eastAsia="Calibri" w:hAnsiTheme="minorHAnsi" w:cstheme="minorBidi"/>
              </w:rPr>
              <w:t>Rekenen</w:t>
            </w:r>
            <w:r>
              <w:rPr>
                <w:rFonts w:asciiTheme="minorHAnsi" w:eastAsia="Calibri" w:hAnsiTheme="minorHAnsi" w:cstheme="minorBidi"/>
              </w:rPr>
              <w:t xml:space="preserve">* </w:t>
            </w:r>
          </w:p>
        </w:tc>
      </w:tr>
      <w:tr w:rsidR="00B86721" w14:paraId="5FEBB499" w14:textId="77777777" w:rsidTr="2BFF4809">
        <w:trPr>
          <w:trHeight w:val="300"/>
        </w:trPr>
        <w:tc>
          <w:tcPr>
            <w:tcW w:w="2265" w:type="dxa"/>
          </w:tcPr>
          <w:p w14:paraId="334CE36C" w14:textId="2A1FB20C" w:rsidR="00B86721" w:rsidRDefault="00B86721" w:rsidP="00B86721">
            <w:pPr>
              <w:rPr>
                <w:rFonts w:asciiTheme="minorHAnsi" w:eastAsia="Calibri" w:hAnsiTheme="minorHAnsi" w:cstheme="minorBidi"/>
              </w:rPr>
            </w:pPr>
            <w:r w:rsidRPr="1381F93B">
              <w:rPr>
                <w:rFonts w:asciiTheme="minorHAnsi" w:eastAsia="Calibri" w:hAnsiTheme="minorHAnsi" w:cstheme="minorBidi"/>
              </w:rPr>
              <w:t>Duits</w:t>
            </w:r>
          </w:p>
        </w:tc>
        <w:tc>
          <w:tcPr>
            <w:tcW w:w="2266" w:type="dxa"/>
          </w:tcPr>
          <w:p w14:paraId="0607E968" w14:textId="7100FD1E" w:rsidR="00B86721" w:rsidRDefault="00B86721" w:rsidP="00B86721">
            <w:pPr>
              <w:rPr>
                <w:rFonts w:asciiTheme="minorHAnsi" w:eastAsia="Calibri" w:hAnsiTheme="minorHAnsi" w:cstheme="minorBidi"/>
              </w:rPr>
            </w:pPr>
            <w:r w:rsidRPr="1381F93B">
              <w:rPr>
                <w:rFonts w:asciiTheme="minorHAnsi" w:eastAsia="Calibri" w:hAnsiTheme="minorHAnsi" w:cstheme="minorBidi"/>
              </w:rPr>
              <w:t>Biologie</w:t>
            </w:r>
          </w:p>
        </w:tc>
        <w:tc>
          <w:tcPr>
            <w:tcW w:w="2266" w:type="dxa"/>
          </w:tcPr>
          <w:p w14:paraId="3F14FAD5" w14:textId="32C68C7A" w:rsidR="00B86721" w:rsidRDefault="00B86721" w:rsidP="00B86721">
            <w:pPr>
              <w:rPr>
                <w:rFonts w:asciiTheme="minorHAnsi" w:eastAsia="Calibri" w:hAnsiTheme="minorHAnsi" w:cstheme="minorBidi"/>
              </w:rPr>
            </w:pPr>
          </w:p>
        </w:tc>
      </w:tr>
      <w:tr w:rsidR="007944C5" w14:paraId="0842838E" w14:textId="77777777" w:rsidTr="2BFF4809">
        <w:trPr>
          <w:trHeight w:val="300"/>
        </w:trPr>
        <w:tc>
          <w:tcPr>
            <w:tcW w:w="2265" w:type="dxa"/>
          </w:tcPr>
          <w:p w14:paraId="479CF74C" w14:textId="767ED61F" w:rsidR="007944C5" w:rsidRDefault="007944C5" w:rsidP="007944C5">
            <w:pPr>
              <w:rPr>
                <w:rFonts w:asciiTheme="minorHAnsi" w:eastAsia="Calibri" w:hAnsiTheme="minorHAnsi" w:cstheme="minorBidi"/>
              </w:rPr>
            </w:pPr>
            <w:r w:rsidRPr="1381F93B">
              <w:rPr>
                <w:rFonts w:asciiTheme="minorHAnsi" w:eastAsia="Calibri" w:hAnsiTheme="minorHAnsi" w:cstheme="minorBidi"/>
              </w:rPr>
              <w:t>Frans</w:t>
            </w:r>
          </w:p>
        </w:tc>
        <w:tc>
          <w:tcPr>
            <w:tcW w:w="2266" w:type="dxa"/>
          </w:tcPr>
          <w:p w14:paraId="49B443F5" w14:textId="13D9645A" w:rsidR="007944C5" w:rsidRDefault="007944C5" w:rsidP="007944C5">
            <w:pPr>
              <w:rPr>
                <w:rFonts w:asciiTheme="minorHAnsi" w:eastAsia="Calibri" w:hAnsiTheme="minorHAnsi" w:cstheme="minorBidi"/>
              </w:rPr>
            </w:pPr>
            <w:r w:rsidRPr="1381F93B">
              <w:rPr>
                <w:rFonts w:asciiTheme="minorHAnsi" w:eastAsia="Calibri" w:hAnsiTheme="minorHAnsi" w:cstheme="minorBidi"/>
              </w:rPr>
              <w:t>Geschiedenis</w:t>
            </w:r>
          </w:p>
        </w:tc>
        <w:tc>
          <w:tcPr>
            <w:tcW w:w="2266" w:type="dxa"/>
          </w:tcPr>
          <w:p w14:paraId="7566EA5F" w14:textId="091D723D" w:rsidR="007944C5" w:rsidRDefault="007944C5" w:rsidP="007944C5">
            <w:pPr>
              <w:rPr>
                <w:rFonts w:asciiTheme="minorHAnsi" w:eastAsia="Calibri" w:hAnsiTheme="minorHAnsi" w:cstheme="minorBidi"/>
              </w:rPr>
            </w:pPr>
          </w:p>
        </w:tc>
      </w:tr>
      <w:tr w:rsidR="007944C5" w14:paraId="2E08C7AB" w14:textId="77777777" w:rsidTr="2BFF4809">
        <w:trPr>
          <w:trHeight w:val="300"/>
        </w:trPr>
        <w:tc>
          <w:tcPr>
            <w:tcW w:w="2265" w:type="dxa"/>
          </w:tcPr>
          <w:p w14:paraId="7A235803" w14:textId="09E2A456" w:rsidR="007944C5" w:rsidRDefault="4EB6B35A" w:rsidP="31E0FD64">
            <w:pPr>
              <w:rPr>
                <w:rFonts w:asciiTheme="minorHAnsi" w:eastAsia="Calibri" w:hAnsiTheme="minorHAnsi" w:cstheme="minorBidi"/>
              </w:rPr>
            </w:pPr>
            <w:r w:rsidRPr="31E0FD64">
              <w:rPr>
                <w:rFonts w:asciiTheme="minorHAnsi" w:eastAsia="Calibri" w:hAnsiTheme="minorHAnsi" w:cstheme="minorBidi"/>
              </w:rPr>
              <w:t>Wiskunde</w:t>
            </w:r>
          </w:p>
        </w:tc>
        <w:tc>
          <w:tcPr>
            <w:tcW w:w="2266" w:type="dxa"/>
          </w:tcPr>
          <w:p w14:paraId="6E408E35" w14:textId="15EB79D5" w:rsidR="007944C5" w:rsidRDefault="007944C5" w:rsidP="007944C5">
            <w:pPr>
              <w:rPr>
                <w:rFonts w:asciiTheme="minorHAnsi" w:eastAsia="Calibri" w:hAnsiTheme="minorHAnsi" w:cstheme="minorBidi"/>
              </w:rPr>
            </w:pPr>
            <w:r w:rsidRPr="1381F93B">
              <w:rPr>
                <w:rFonts w:asciiTheme="minorHAnsi" w:eastAsia="Calibri" w:hAnsiTheme="minorHAnsi" w:cstheme="minorBidi"/>
              </w:rPr>
              <w:t>Aardrijkskunde</w:t>
            </w:r>
          </w:p>
        </w:tc>
        <w:tc>
          <w:tcPr>
            <w:tcW w:w="2266" w:type="dxa"/>
          </w:tcPr>
          <w:p w14:paraId="5EB378B4" w14:textId="3D909212" w:rsidR="007944C5" w:rsidRDefault="007944C5" w:rsidP="007944C5">
            <w:pPr>
              <w:rPr>
                <w:rFonts w:asciiTheme="minorHAnsi" w:eastAsia="Calibri" w:hAnsiTheme="minorHAnsi" w:cstheme="minorBidi"/>
              </w:rPr>
            </w:pPr>
          </w:p>
        </w:tc>
      </w:tr>
      <w:tr w:rsidR="2BFF4809" w14:paraId="4393BAFD" w14:textId="77777777" w:rsidTr="2BFF4809">
        <w:trPr>
          <w:trHeight w:val="300"/>
        </w:trPr>
        <w:tc>
          <w:tcPr>
            <w:tcW w:w="2265" w:type="dxa"/>
          </w:tcPr>
          <w:p w14:paraId="3D54E606" w14:textId="731AE567" w:rsidR="1DAB62BC" w:rsidRDefault="1DAB62BC" w:rsidP="2BFF4809">
            <w:pPr>
              <w:rPr>
                <w:rFonts w:asciiTheme="minorHAnsi" w:eastAsia="Calibri" w:hAnsiTheme="minorHAnsi" w:cstheme="minorBidi"/>
              </w:rPr>
            </w:pPr>
            <w:r w:rsidRPr="2BFF4809">
              <w:rPr>
                <w:rFonts w:asciiTheme="minorHAnsi" w:eastAsia="Calibri" w:hAnsiTheme="minorHAnsi" w:cstheme="minorBidi"/>
              </w:rPr>
              <w:t>Economie</w:t>
            </w:r>
          </w:p>
        </w:tc>
        <w:tc>
          <w:tcPr>
            <w:tcW w:w="2266" w:type="dxa"/>
          </w:tcPr>
          <w:p w14:paraId="7A2316D1" w14:textId="68AADFAF" w:rsidR="2BFF4809" w:rsidRDefault="2BFF4809" w:rsidP="2BFF4809">
            <w:pPr>
              <w:rPr>
                <w:rFonts w:asciiTheme="minorHAnsi" w:eastAsia="Calibri" w:hAnsiTheme="minorHAnsi" w:cstheme="minorBidi"/>
              </w:rPr>
            </w:pPr>
          </w:p>
        </w:tc>
        <w:tc>
          <w:tcPr>
            <w:tcW w:w="2266" w:type="dxa"/>
          </w:tcPr>
          <w:p w14:paraId="1F09451C" w14:textId="1190CEEA" w:rsidR="2BFF4809" w:rsidRDefault="2BFF4809" w:rsidP="2BFF4809">
            <w:pPr>
              <w:rPr>
                <w:rFonts w:asciiTheme="minorHAnsi" w:eastAsia="Calibri" w:hAnsiTheme="minorHAnsi" w:cstheme="minorBidi"/>
              </w:rPr>
            </w:pPr>
          </w:p>
        </w:tc>
      </w:tr>
    </w:tbl>
    <w:p w14:paraId="26A48D5A" w14:textId="2BCA0BFA" w:rsidR="0083107B" w:rsidRPr="007944C5" w:rsidRDefault="009C1E1F" w:rsidP="007944C5">
      <w:pPr>
        <w:textAlignment w:val="baseline"/>
        <w:rPr>
          <w:rFonts w:ascii="Segoe UI" w:eastAsia="Times New Roman" w:hAnsi="Segoe UI" w:cs="Segoe UI"/>
          <w:sz w:val="18"/>
          <w:szCs w:val="18"/>
          <w:lang w:eastAsia="nl-NL"/>
        </w:rPr>
      </w:pPr>
      <w:r w:rsidRPr="00DD3C03">
        <w:t xml:space="preserve">* Rekenen </w:t>
      </w:r>
      <w:r w:rsidRPr="00DD3C03">
        <w:rPr>
          <w:rFonts w:eastAsia="Times New Roman" w:cs="Calibri"/>
          <w:i/>
          <w:iCs/>
          <w:lang w:eastAsia="nl-NL"/>
        </w:rPr>
        <w:t>(wanneer wiskunde geen onderdeel uitmaakt van het vakkenpakket, wordt rekenen als hoofdvak meegenomen)</w:t>
      </w:r>
      <w:r w:rsidRPr="00DD3C03">
        <w:rPr>
          <w:rFonts w:eastAsia="Times New Roman" w:cs="Calibri"/>
          <w:lang w:eastAsia="nl-NL"/>
        </w:rPr>
        <w:t> </w:t>
      </w:r>
    </w:p>
    <w:p w14:paraId="11CF8DF7" w14:textId="77777777" w:rsidR="0083107B" w:rsidRPr="004D388D" w:rsidRDefault="0083107B" w:rsidP="007944C5">
      <w:pPr>
        <w:pStyle w:val="Kop2"/>
        <w:rPr>
          <w:rFonts w:eastAsia="Calibri"/>
        </w:rPr>
      </w:pPr>
      <w:r w:rsidRPr="004D388D">
        <w:rPr>
          <w:rFonts w:eastAsia="Calibri"/>
        </w:rPr>
        <w:t>Definities</w:t>
      </w:r>
    </w:p>
    <w:p w14:paraId="6285EF28" w14:textId="77777777" w:rsidR="0083107B" w:rsidRPr="004D388D" w:rsidRDefault="0083107B" w:rsidP="0083107B">
      <w:pPr>
        <w:rPr>
          <w:rFonts w:asciiTheme="minorHAnsi" w:eastAsia="Calibri" w:hAnsiTheme="minorHAnsi" w:cstheme="minorHAnsi"/>
        </w:rPr>
      </w:pPr>
    </w:p>
    <w:p w14:paraId="4734B4BC" w14:textId="77777777" w:rsidR="0083107B" w:rsidRPr="004D388D" w:rsidRDefault="0083107B" w:rsidP="0083107B">
      <w:pPr>
        <w:rPr>
          <w:rFonts w:asciiTheme="minorHAnsi" w:eastAsia="Calibri" w:hAnsiTheme="minorHAnsi" w:cstheme="minorHAnsi"/>
        </w:rPr>
      </w:pPr>
      <w:r w:rsidRPr="004D388D">
        <w:rPr>
          <w:rFonts w:asciiTheme="minorHAnsi" w:eastAsia="Calibri" w:hAnsiTheme="minorHAnsi" w:cstheme="minorHAnsi"/>
          <w:b/>
        </w:rPr>
        <w:t xml:space="preserve">Onvoldoende: </w:t>
      </w:r>
      <w:r w:rsidRPr="004D388D">
        <w:rPr>
          <w:rFonts w:asciiTheme="minorHAnsi" w:eastAsia="Calibri" w:hAnsiTheme="minorHAnsi" w:cstheme="minorHAnsi"/>
          <w:b/>
        </w:rPr>
        <w:tab/>
      </w:r>
      <w:r w:rsidRPr="004D388D">
        <w:rPr>
          <w:rFonts w:asciiTheme="minorHAnsi" w:eastAsia="Calibri" w:hAnsiTheme="minorHAnsi" w:cstheme="minorHAnsi"/>
          <w:b/>
        </w:rPr>
        <w:tab/>
      </w:r>
      <w:r w:rsidRPr="004D388D">
        <w:rPr>
          <w:rFonts w:asciiTheme="minorHAnsi" w:eastAsia="Calibri" w:hAnsiTheme="minorHAnsi" w:cstheme="minorHAnsi"/>
        </w:rPr>
        <w:t xml:space="preserve">Cijfer &lt; 6 op de eindlijst </w:t>
      </w:r>
    </w:p>
    <w:p w14:paraId="4C067D04" w14:textId="0B293A4B" w:rsidR="0083107B" w:rsidRPr="004D388D" w:rsidRDefault="0083107B" w:rsidP="744CABC4">
      <w:pPr>
        <w:ind w:left="2124" w:hanging="2124"/>
        <w:rPr>
          <w:rFonts w:asciiTheme="minorHAnsi" w:eastAsia="Calibri" w:hAnsiTheme="minorHAnsi" w:cstheme="minorBidi"/>
        </w:rPr>
      </w:pPr>
      <w:r w:rsidRPr="744CABC4">
        <w:rPr>
          <w:rFonts w:asciiTheme="minorHAnsi" w:eastAsia="Calibri" w:hAnsiTheme="minorHAnsi" w:cstheme="minorBidi"/>
          <w:b/>
          <w:bCs/>
        </w:rPr>
        <w:t>Tekortpunt</w:t>
      </w:r>
      <w:r w:rsidR="6C70767D" w:rsidRPr="744CABC4">
        <w:rPr>
          <w:rFonts w:asciiTheme="minorHAnsi" w:eastAsia="Calibri" w:hAnsiTheme="minorHAnsi" w:cstheme="minorBidi"/>
          <w:b/>
          <w:bCs/>
        </w:rPr>
        <w:t>:</w:t>
      </w:r>
      <w:r>
        <w:tab/>
      </w:r>
      <w:r w:rsidRPr="744CABC4">
        <w:rPr>
          <w:rFonts w:asciiTheme="minorHAnsi" w:eastAsia="Calibri" w:hAnsiTheme="minorHAnsi" w:cstheme="minorBidi"/>
        </w:rPr>
        <w:t xml:space="preserve">Zijn de punten die nodig zijn om van de cijfers, lager dan een 6, een 6 te maken. </w:t>
      </w:r>
    </w:p>
    <w:p w14:paraId="2FF6F1CC" w14:textId="77777777" w:rsidR="0083107B" w:rsidRPr="004D388D" w:rsidRDefault="0083107B" w:rsidP="0083107B">
      <w:pPr>
        <w:ind w:left="2124"/>
        <w:rPr>
          <w:rFonts w:asciiTheme="minorHAnsi" w:eastAsia="Calibri" w:hAnsiTheme="minorHAnsi" w:cstheme="minorHAnsi"/>
          <w:i/>
        </w:rPr>
      </w:pPr>
      <w:r w:rsidRPr="004D388D">
        <w:rPr>
          <w:rFonts w:asciiTheme="minorHAnsi" w:eastAsia="Calibri" w:hAnsiTheme="minorHAnsi" w:cstheme="minorHAnsi"/>
          <w:i/>
        </w:rPr>
        <w:t xml:space="preserve">Een 3 levert derhalve drie tekortpunten op, een 4 twee tekortpunten en een 5 één tekortpunt. </w:t>
      </w:r>
    </w:p>
    <w:p w14:paraId="2FA6F5CD" w14:textId="433EFDD1" w:rsidR="0083107B" w:rsidRPr="004D388D" w:rsidRDefault="0083107B" w:rsidP="744CABC4">
      <w:pPr>
        <w:rPr>
          <w:rFonts w:asciiTheme="minorHAnsi" w:eastAsia="Calibri" w:hAnsiTheme="minorHAnsi" w:cstheme="minorBidi"/>
        </w:rPr>
      </w:pPr>
      <w:r w:rsidRPr="744CABC4">
        <w:rPr>
          <w:rFonts w:asciiTheme="minorHAnsi" w:eastAsia="Calibri" w:hAnsiTheme="minorHAnsi" w:cstheme="minorBidi"/>
          <w:b/>
          <w:bCs/>
        </w:rPr>
        <w:t>Compensatiepunt:</w:t>
      </w:r>
      <w:r>
        <w:tab/>
      </w:r>
      <w:r w:rsidRPr="744CABC4">
        <w:rPr>
          <w:rFonts w:asciiTheme="minorHAnsi" w:eastAsia="Calibri" w:hAnsiTheme="minorHAnsi" w:cstheme="minorBidi"/>
        </w:rPr>
        <w:t>Zijn de ‘extra’ punten boven het cijfer 6</w:t>
      </w:r>
    </w:p>
    <w:p w14:paraId="2F3C0597" w14:textId="1F48D161" w:rsidR="0083107B" w:rsidRPr="007944C5" w:rsidRDefault="0083107B" w:rsidP="007944C5">
      <w:pPr>
        <w:ind w:left="2124"/>
        <w:rPr>
          <w:rFonts w:asciiTheme="minorHAnsi" w:eastAsia="Calibri" w:hAnsiTheme="minorHAnsi" w:cstheme="minorHAnsi"/>
          <w:i/>
        </w:rPr>
      </w:pPr>
      <w:r w:rsidRPr="31E0FD64">
        <w:rPr>
          <w:rFonts w:asciiTheme="minorHAnsi" w:eastAsia="Calibri" w:hAnsiTheme="minorHAnsi" w:cstheme="minorBidi"/>
          <w:i/>
          <w:iCs/>
        </w:rPr>
        <w:t xml:space="preserve">Een 7 levert derhalve 1 compensatiepunt op, een 8 twee compensatiepunten en een 9 drie compensatiepunten. </w:t>
      </w:r>
    </w:p>
    <w:p w14:paraId="6F213F06" w14:textId="3905FE2D" w:rsidR="3E25D6A2" w:rsidRPr="0083107B" w:rsidRDefault="3E25D6A2" w:rsidP="31E0FD64">
      <w:r>
        <w:br w:type="page"/>
      </w:r>
    </w:p>
    <w:p w14:paraId="785C0E68" w14:textId="77777777" w:rsidR="3E25D6A2" w:rsidRPr="00662F99" w:rsidRDefault="60E21242" w:rsidP="0083107B">
      <w:pPr>
        <w:pStyle w:val="Kop1"/>
        <w:rPr>
          <w:u w:val="none"/>
        </w:rPr>
      </w:pPr>
      <w:r w:rsidRPr="00662F99">
        <w:rPr>
          <w:u w:val="none"/>
        </w:rPr>
        <w:lastRenderedPageBreak/>
        <w:t>Algemeen</w:t>
      </w:r>
    </w:p>
    <w:p w14:paraId="5654BD4C" w14:textId="50F5DA98" w:rsidR="3E25D6A2" w:rsidRPr="0083107B" w:rsidRDefault="3E25D6A2" w:rsidP="31E0FD64">
      <w:pPr>
        <w:rPr>
          <w:rFonts w:asciiTheme="minorHAnsi" w:hAnsiTheme="minorHAnsi" w:cstheme="minorBidi"/>
        </w:rPr>
      </w:pPr>
    </w:p>
    <w:p w14:paraId="30211B22" w14:textId="73020571" w:rsidR="3E25D6A2" w:rsidRPr="0083107B" w:rsidRDefault="60E21242" w:rsidP="31E0FD64">
      <w:pPr>
        <w:pStyle w:val="Geenafstand"/>
        <w:numPr>
          <w:ilvl w:val="0"/>
          <w:numId w:val="15"/>
        </w:numPr>
        <w:ind w:left="284" w:hanging="284"/>
        <w:rPr>
          <w:rFonts w:asciiTheme="minorHAnsi" w:hAnsiTheme="minorHAnsi" w:cstheme="minorBidi"/>
        </w:rPr>
      </w:pPr>
      <w:r w:rsidRPr="31E0FD64">
        <w:rPr>
          <w:rFonts w:asciiTheme="minorHAnsi" w:hAnsiTheme="minorHAnsi" w:cstheme="minorBidi"/>
        </w:rPr>
        <w:t xml:space="preserve">Op het eindrapport mag, in de kernvakken, slechts één onvoldoende staan. </w:t>
      </w:r>
    </w:p>
    <w:p w14:paraId="762FC28C" w14:textId="29AF7963" w:rsidR="3E25D6A2" w:rsidRPr="0083107B" w:rsidRDefault="60E21242" w:rsidP="31E0FD64">
      <w:pPr>
        <w:pStyle w:val="Geenafstand"/>
        <w:numPr>
          <w:ilvl w:val="0"/>
          <w:numId w:val="15"/>
        </w:numPr>
        <w:ind w:left="284" w:hanging="284"/>
        <w:rPr>
          <w:rFonts w:asciiTheme="minorHAnsi" w:hAnsiTheme="minorHAnsi" w:cstheme="minorBidi"/>
        </w:rPr>
      </w:pPr>
      <w:r w:rsidRPr="31E0FD64">
        <w:rPr>
          <w:rFonts w:asciiTheme="minorHAnsi" w:hAnsiTheme="minorHAnsi" w:cstheme="minorBidi"/>
        </w:rPr>
        <w:t xml:space="preserve">Eindcijfers lager dan 3 worden in de onderbouw (brugklas 1 t/m 3) niet gegeven. </w:t>
      </w:r>
    </w:p>
    <w:p w14:paraId="13A18DDC" w14:textId="6B2EE0BB" w:rsidR="60E21242" w:rsidRDefault="60E21242" w:rsidP="27875CAB">
      <w:pPr>
        <w:pStyle w:val="Geenafstand"/>
        <w:numPr>
          <w:ilvl w:val="0"/>
          <w:numId w:val="15"/>
        </w:numPr>
        <w:ind w:left="284" w:hanging="284"/>
        <w:rPr>
          <w:rFonts w:asciiTheme="minorHAnsi" w:hAnsiTheme="minorHAnsi" w:cstheme="minorBidi"/>
          <w:i/>
          <w:iCs/>
        </w:rPr>
      </w:pPr>
      <w:r w:rsidRPr="27875CAB">
        <w:rPr>
          <w:rFonts w:asciiTheme="minorHAnsi" w:hAnsiTheme="minorHAnsi" w:cstheme="minorBidi"/>
        </w:rPr>
        <w:t xml:space="preserve">Er worden geen cijfers genoteerd bij niet ingeleverd/gemaakt werk. In plaats daarvan wordt een sterretje genoteerd. </w:t>
      </w:r>
    </w:p>
    <w:p w14:paraId="0E97CAD4" w14:textId="253AFC50" w:rsidR="60E21242" w:rsidRDefault="60E21242" w:rsidP="27875CAB">
      <w:pPr>
        <w:pStyle w:val="Geenafstand"/>
        <w:numPr>
          <w:ilvl w:val="1"/>
          <w:numId w:val="15"/>
        </w:numPr>
        <w:rPr>
          <w:rFonts w:asciiTheme="minorHAnsi" w:hAnsiTheme="minorHAnsi" w:cstheme="minorBidi"/>
          <w:i/>
          <w:iCs/>
        </w:rPr>
      </w:pPr>
      <w:r w:rsidRPr="27875CAB">
        <w:rPr>
          <w:rFonts w:asciiTheme="minorHAnsi" w:hAnsiTheme="minorHAnsi" w:cstheme="minorBidi"/>
          <w:i/>
          <w:iCs/>
        </w:rPr>
        <w:t xml:space="preserve">Wanneer de leerling niet binnen 1 week een afspraak maakt om het gemiste werk in te halen, wordt de groepsleiding op de hoogte gebracht. </w:t>
      </w:r>
    </w:p>
    <w:p w14:paraId="3C063EEC" w14:textId="0931AC97" w:rsidR="34C3D8DB" w:rsidRDefault="34C3D8DB" w:rsidP="27875CAB">
      <w:pPr>
        <w:pStyle w:val="Geenafstand"/>
        <w:numPr>
          <w:ilvl w:val="1"/>
          <w:numId w:val="15"/>
        </w:numPr>
        <w:rPr>
          <w:rFonts w:asciiTheme="minorHAnsi" w:hAnsiTheme="minorHAnsi" w:cstheme="minorBidi"/>
          <w:i/>
          <w:iCs/>
        </w:rPr>
      </w:pPr>
      <w:r w:rsidRPr="27875CAB">
        <w:rPr>
          <w:rFonts w:asciiTheme="minorHAnsi" w:hAnsiTheme="minorHAnsi" w:cstheme="minorBidi"/>
          <w:i/>
          <w:iCs/>
        </w:rPr>
        <w:t xml:space="preserve">De leerling moet, vóór het einde van het schooljaar, het gemiste werk hebben ingeleverd anders is doorstroom naar het volgende leerjaar niet mogelijk. </w:t>
      </w:r>
    </w:p>
    <w:p w14:paraId="1F20C880" w14:textId="2B4AF407" w:rsidR="3E25D6A2" w:rsidRPr="0083107B" w:rsidRDefault="60E21242" w:rsidP="31E0FD64">
      <w:pPr>
        <w:pStyle w:val="Geenafstand"/>
        <w:numPr>
          <w:ilvl w:val="0"/>
          <w:numId w:val="15"/>
        </w:numPr>
        <w:ind w:left="284" w:hanging="284"/>
        <w:rPr>
          <w:rFonts w:asciiTheme="minorHAnsi" w:hAnsiTheme="minorHAnsi" w:cstheme="minorBidi"/>
        </w:rPr>
      </w:pPr>
      <w:r w:rsidRPr="31E0FD64">
        <w:rPr>
          <w:rFonts w:asciiTheme="minorHAnsi" w:hAnsiTheme="minorHAnsi" w:cstheme="minorBidi"/>
        </w:rPr>
        <w:t xml:space="preserve">De doorstroomregels hebben betrekking op de cijfers van het tussenrapport en eindrapport, waarin gewerkt wordt met afgeronde cijfers. </w:t>
      </w:r>
    </w:p>
    <w:p w14:paraId="4F1CC608" w14:textId="010BB058" w:rsidR="3E25D6A2" w:rsidRPr="0083107B" w:rsidRDefault="60E21242" w:rsidP="31E0FD64">
      <w:pPr>
        <w:pStyle w:val="Geenafstand"/>
        <w:numPr>
          <w:ilvl w:val="0"/>
          <w:numId w:val="15"/>
        </w:numPr>
        <w:ind w:left="284" w:hanging="284"/>
        <w:rPr>
          <w:rFonts w:asciiTheme="minorHAnsi" w:hAnsiTheme="minorHAnsi" w:cstheme="minorBidi"/>
        </w:rPr>
      </w:pPr>
      <w:r w:rsidRPr="31E0FD64">
        <w:rPr>
          <w:rFonts w:asciiTheme="minorHAnsi" w:hAnsiTheme="minorHAnsi" w:cstheme="minorBidi"/>
        </w:rPr>
        <w:t xml:space="preserve">Indien een leerling niet bevorderd wordt, wordt allereerst gekeken naar de mogelijkheid om door te kunnen stromen naar een ander niveau. Met goede argumenten kan er worden besloten dat een leerling doubleert.  </w:t>
      </w:r>
    </w:p>
    <w:p w14:paraId="3A7B24E7" w14:textId="46A05C68" w:rsidR="3E25D6A2" w:rsidRPr="00662F99" w:rsidRDefault="3E25D6A2" w:rsidP="0083107B">
      <w:pPr>
        <w:pStyle w:val="Kop1"/>
        <w:rPr>
          <w:u w:val="none"/>
        </w:rPr>
      </w:pPr>
      <w:r w:rsidRPr="00662F99">
        <w:rPr>
          <w:u w:val="none"/>
        </w:rPr>
        <w:t>Rapport</w:t>
      </w:r>
      <w:r w:rsidR="009523C6" w:rsidRPr="00662F99">
        <w:rPr>
          <w:u w:val="none"/>
        </w:rPr>
        <w:t>-/doorstroom</w:t>
      </w:r>
      <w:r w:rsidRPr="00662F99">
        <w:rPr>
          <w:u w:val="none"/>
        </w:rPr>
        <w:t>vergadering:</w:t>
      </w:r>
    </w:p>
    <w:p w14:paraId="492D8111" w14:textId="116E5D6C" w:rsidR="009523C6" w:rsidRPr="004D388D" w:rsidRDefault="009523C6" w:rsidP="31E0FD64">
      <w:pPr>
        <w:rPr>
          <w:rFonts w:asciiTheme="minorHAnsi" w:hAnsiTheme="minorHAnsi" w:cstheme="minorBidi"/>
        </w:rPr>
      </w:pPr>
      <w:r w:rsidRPr="31E0FD64">
        <w:rPr>
          <w:rFonts w:asciiTheme="minorHAnsi" w:hAnsiTheme="minorHAnsi" w:cstheme="minorBidi"/>
        </w:rPr>
        <w:t>De rapportvergadering vindt plaats in januari</w:t>
      </w:r>
      <w:r w:rsidR="00776D2E" w:rsidRPr="31E0FD64">
        <w:rPr>
          <w:rFonts w:asciiTheme="minorHAnsi" w:hAnsiTheme="minorHAnsi" w:cstheme="minorBidi"/>
        </w:rPr>
        <w:t xml:space="preserve">. In deze vergadering wordt de onderwijsvoortgang van alle leerlingen besproken. Waar mogelijk, kan tijdens deze vergadering worden besloten een leerling (in brugklas </w:t>
      </w:r>
      <w:r w:rsidR="20C1FE0C" w:rsidRPr="31E0FD64">
        <w:rPr>
          <w:rFonts w:asciiTheme="minorHAnsi" w:hAnsiTheme="minorHAnsi" w:cstheme="minorBidi"/>
        </w:rPr>
        <w:t xml:space="preserve">1 &amp; </w:t>
      </w:r>
      <w:r w:rsidR="00776D2E" w:rsidRPr="31E0FD64">
        <w:rPr>
          <w:rFonts w:asciiTheme="minorHAnsi" w:hAnsiTheme="minorHAnsi" w:cstheme="minorBidi"/>
        </w:rPr>
        <w:t xml:space="preserve">2) op te laten stromen naar een ander niveau. </w:t>
      </w:r>
    </w:p>
    <w:p w14:paraId="04A6E34B" w14:textId="77777777" w:rsidR="009523C6" w:rsidRPr="004D388D" w:rsidRDefault="009523C6" w:rsidP="603A076C">
      <w:pPr>
        <w:rPr>
          <w:rFonts w:asciiTheme="minorHAnsi" w:hAnsiTheme="minorHAnsi" w:cstheme="minorHAnsi"/>
        </w:rPr>
      </w:pPr>
    </w:p>
    <w:p w14:paraId="3659F51F" w14:textId="149CCEDA" w:rsidR="3E25D6A2" w:rsidRPr="004D388D" w:rsidRDefault="3E25D6A2" w:rsidP="744CABC4">
      <w:pPr>
        <w:rPr>
          <w:rFonts w:asciiTheme="minorHAnsi" w:hAnsiTheme="minorHAnsi" w:cstheme="minorBidi"/>
        </w:rPr>
      </w:pPr>
      <w:r w:rsidRPr="744CABC4">
        <w:rPr>
          <w:rFonts w:asciiTheme="minorHAnsi" w:hAnsiTheme="minorHAnsi" w:cstheme="minorBidi"/>
        </w:rPr>
        <w:t xml:space="preserve">De </w:t>
      </w:r>
      <w:r w:rsidR="00776D2E" w:rsidRPr="744CABC4">
        <w:rPr>
          <w:rFonts w:asciiTheme="minorHAnsi" w:hAnsiTheme="minorHAnsi" w:cstheme="minorBidi"/>
        </w:rPr>
        <w:t>doorstroom</w:t>
      </w:r>
      <w:r w:rsidRPr="744CABC4">
        <w:rPr>
          <w:rFonts w:asciiTheme="minorHAnsi" w:hAnsiTheme="minorHAnsi" w:cstheme="minorBidi"/>
        </w:rPr>
        <w:t>vergadering</w:t>
      </w:r>
      <w:r w:rsidR="00776D2E" w:rsidRPr="744CABC4">
        <w:rPr>
          <w:rFonts w:asciiTheme="minorHAnsi" w:hAnsiTheme="minorHAnsi" w:cstheme="minorBidi"/>
        </w:rPr>
        <w:t xml:space="preserve"> vindt plaats in juni. </w:t>
      </w:r>
      <w:r w:rsidR="00361371" w:rsidRPr="744CABC4">
        <w:rPr>
          <w:rFonts w:asciiTheme="minorHAnsi" w:hAnsiTheme="minorHAnsi" w:cstheme="minorBidi"/>
        </w:rPr>
        <w:t xml:space="preserve">In deze vergadering wordt </w:t>
      </w:r>
      <w:r w:rsidRPr="744CABC4">
        <w:rPr>
          <w:rFonts w:asciiTheme="minorHAnsi" w:hAnsiTheme="minorHAnsi" w:cstheme="minorBidi"/>
        </w:rPr>
        <w:t>bepaal</w:t>
      </w:r>
      <w:r w:rsidR="54D50D6C" w:rsidRPr="744CABC4">
        <w:rPr>
          <w:rFonts w:asciiTheme="minorHAnsi" w:hAnsiTheme="minorHAnsi" w:cstheme="minorBidi"/>
        </w:rPr>
        <w:t>d</w:t>
      </w:r>
      <w:r w:rsidRPr="744CABC4">
        <w:rPr>
          <w:rFonts w:asciiTheme="minorHAnsi" w:hAnsiTheme="minorHAnsi" w:cstheme="minorBidi"/>
        </w:rPr>
        <w:t xml:space="preserve"> of een leerling </w:t>
      </w:r>
      <w:r w:rsidR="00B61D96" w:rsidRPr="744CABC4">
        <w:rPr>
          <w:rFonts w:asciiTheme="minorHAnsi" w:hAnsiTheme="minorHAnsi" w:cstheme="minorBidi"/>
        </w:rPr>
        <w:t xml:space="preserve">wordt </w:t>
      </w:r>
      <w:r w:rsidRPr="744CABC4">
        <w:rPr>
          <w:rFonts w:asciiTheme="minorHAnsi" w:hAnsiTheme="minorHAnsi" w:cstheme="minorBidi"/>
        </w:rPr>
        <w:t xml:space="preserve">bevorderd, doubleert of doorstroomt naar een ander niveau. </w:t>
      </w:r>
    </w:p>
    <w:p w14:paraId="01E9E523" w14:textId="34E59BD2" w:rsidR="603A076C" w:rsidRPr="004D388D" w:rsidRDefault="603A076C" w:rsidP="603A076C">
      <w:pPr>
        <w:rPr>
          <w:rFonts w:asciiTheme="minorHAnsi" w:hAnsiTheme="minorHAnsi" w:cstheme="minorHAnsi"/>
        </w:rPr>
      </w:pPr>
    </w:p>
    <w:p w14:paraId="05AD0675" w14:textId="05942DCE" w:rsidR="3E25D6A2" w:rsidRPr="004D388D" w:rsidRDefault="3E25D6A2" w:rsidP="603A076C">
      <w:pPr>
        <w:rPr>
          <w:rFonts w:asciiTheme="minorHAnsi" w:hAnsiTheme="minorHAnsi" w:cstheme="minorHAnsi"/>
        </w:rPr>
      </w:pPr>
      <w:r w:rsidRPr="004D388D">
        <w:rPr>
          <w:rFonts w:asciiTheme="minorHAnsi" w:hAnsiTheme="minorHAnsi" w:cstheme="minorHAnsi"/>
        </w:rPr>
        <w:t xml:space="preserve">Iedere lesgevende docent, van wie het vak met een cijfer wordt beoordeeld, is aanwezig op de rapportvergadering en heeft stemrecht.  Bij bespreekgevallen is een meerderheid van de stemmen bepalend en als de stemmen staken, beslist de voorzitter van de vergadering. </w:t>
      </w:r>
    </w:p>
    <w:p w14:paraId="58E0933B" w14:textId="764AA205" w:rsidR="3E25D6A2" w:rsidRPr="004D388D" w:rsidRDefault="3E25D6A2" w:rsidP="603A076C">
      <w:pPr>
        <w:rPr>
          <w:rFonts w:asciiTheme="minorHAnsi" w:hAnsiTheme="minorHAnsi" w:cstheme="minorHAnsi"/>
        </w:rPr>
      </w:pPr>
      <w:r w:rsidRPr="004D388D">
        <w:rPr>
          <w:rFonts w:asciiTheme="minorHAnsi" w:hAnsiTheme="minorHAnsi" w:cstheme="minorHAnsi"/>
        </w:rPr>
        <w:t xml:space="preserve">De beslissing van de rapportvergadering is bindend. </w:t>
      </w:r>
    </w:p>
    <w:p w14:paraId="772F0977" w14:textId="45A1BB1F" w:rsidR="603A076C" w:rsidRPr="004D388D" w:rsidRDefault="603A076C" w:rsidP="603A076C">
      <w:pPr>
        <w:rPr>
          <w:rFonts w:asciiTheme="minorHAnsi" w:hAnsiTheme="minorHAnsi" w:cstheme="minorHAnsi"/>
        </w:rPr>
      </w:pPr>
    </w:p>
    <w:p w14:paraId="5D56305D" w14:textId="27ADF720" w:rsidR="3E25D6A2" w:rsidRPr="004D388D" w:rsidRDefault="3E25D6A2" w:rsidP="603A076C">
      <w:pPr>
        <w:rPr>
          <w:rFonts w:asciiTheme="minorHAnsi" w:hAnsiTheme="minorHAnsi" w:cstheme="minorHAnsi"/>
        </w:rPr>
      </w:pPr>
      <w:r w:rsidRPr="004D388D">
        <w:rPr>
          <w:rFonts w:asciiTheme="minorHAnsi" w:hAnsiTheme="minorHAnsi" w:cstheme="minorHAnsi"/>
        </w:rPr>
        <w:t xml:space="preserve">In bijzondere gevallen kan </w:t>
      </w:r>
      <w:r w:rsidR="0083107B">
        <w:rPr>
          <w:rFonts w:asciiTheme="minorHAnsi" w:hAnsiTheme="minorHAnsi" w:cstheme="minorHAnsi"/>
        </w:rPr>
        <w:t>rapport- en doorstroomvergadering</w:t>
      </w:r>
      <w:r w:rsidRPr="004D388D">
        <w:rPr>
          <w:rFonts w:asciiTheme="minorHAnsi" w:hAnsiTheme="minorHAnsi" w:cstheme="minorHAnsi"/>
          <w:color w:val="FF0000"/>
        </w:rPr>
        <w:t xml:space="preserve"> </w:t>
      </w:r>
      <w:r w:rsidRPr="004D388D">
        <w:rPr>
          <w:rFonts w:asciiTheme="minorHAnsi" w:hAnsiTheme="minorHAnsi" w:cstheme="minorHAnsi"/>
        </w:rPr>
        <w:t>beargumenteerd van de normen afwijken.</w:t>
      </w:r>
    </w:p>
    <w:p w14:paraId="49AB53A8" w14:textId="2F5CB96B" w:rsidR="603A076C" w:rsidRPr="004D388D" w:rsidRDefault="603A076C" w:rsidP="603A076C">
      <w:pPr>
        <w:rPr>
          <w:rFonts w:asciiTheme="minorHAnsi" w:hAnsiTheme="minorHAnsi" w:cstheme="minorHAnsi"/>
        </w:rPr>
      </w:pPr>
    </w:p>
    <w:p w14:paraId="24E6C3DD" w14:textId="6E53A574" w:rsidR="75A94EE2" w:rsidRPr="004D388D" w:rsidRDefault="75A94EE2" w:rsidP="0083107B">
      <w:pPr>
        <w:pStyle w:val="Kop2"/>
      </w:pPr>
      <w:r w:rsidRPr="004D388D">
        <w:t>Bespreekgevallen</w:t>
      </w:r>
      <w:r w:rsidR="0083107B">
        <w:t>:</w:t>
      </w:r>
    </w:p>
    <w:p w14:paraId="21CEF85C" w14:textId="6A18A838" w:rsidR="75A94EE2" w:rsidRPr="004D388D" w:rsidRDefault="75A94EE2" w:rsidP="603A076C">
      <w:pPr>
        <w:rPr>
          <w:rFonts w:asciiTheme="minorHAnsi" w:hAnsiTheme="minorHAnsi" w:cstheme="minorHAnsi"/>
        </w:rPr>
      </w:pPr>
      <w:r w:rsidRPr="004D388D">
        <w:rPr>
          <w:rFonts w:asciiTheme="minorHAnsi" w:hAnsiTheme="minorHAnsi" w:cstheme="minorHAnsi"/>
        </w:rPr>
        <w:t>Uitkomst van bespreekgevallen kan zijn:</w:t>
      </w:r>
    </w:p>
    <w:p w14:paraId="0638C242" w14:textId="15C6E012" w:rsidR="75A94EE2" w:rsidRPr="0083107B" w:rsidRDefault="75A94EE2" w:rsidP="0083107B">
      <w:pPr>
        <w:pStyle w:val="Geenafstand"/>
        <w:numPr>
          <w:ilvl w:val="0"/>
          <w:numId w:val="17"/>
        </w:numPr>
        <w:rPr>
          <w:rFonts w:asciiTheme="minorHAnsi" w:hAnsiTheme="minorHAnsi" w:cstheme="minorHAnsi"/>
        </w:rPr>
      </w:pPr>
      <w:r w:rsidRPr="0083107B">
        <w:rPr>
          <w:rFonts w:asciiTheme="minorHAnsi" w:hAnsiTheme="minorHAnsi" w:cstheme="minorHAnsi"/>
        </w:rPr>
        <w:t>leerling bevorderen naar volgend jaar (bijvoorbeeld brugklas 1 naar brugklas 2);</w:t>
      </w:r>
    </w:p>
    <w:p w14:paraId="0D5E059E" w14:textId="0C15C1DE" w:rsidR="75A94EE2" w:rsidRPr="0083107B" w:rsidRDefault="0083107B" w:rsidP="0083107B">
      <w:pPr>
        <w:pStyle w:val="Geenafstand"/>
        <w:numPr>
          <w:ilvl w:val="0"/>
          <w:numId w:val="17"/>
        </w:numPr>
        <w:rPr>
          <w:rFonts w:asciiTheme="minorHAnsi" w:hAnsiTheme="minorHAnsi" w:cstheme="minorHAnsi"/>
        </w:rPr>
      </w:pPr>
      <w:r>
        <w:rPr>
          <w:rFonts w:asciiTheme="minorHAnsi" w:hAnsiTheme="minorHAnsi" w:cstheme="minorHAnsi"/>
        </w:rPr>
        <w:t>l</w:t>
      </w:r>
      <w:r w:rsidR="75A94EE2" w:rsidRPr="0083107B">
        <w:rPr>
          <w:rFonts w:asciiTheme="minorHAnsi" w:hAnsiTheme="minorHAnsi" w:cstheme="minorHAnsi"/>
        </w:rPr>
        <w:t>eerling blijft in dezelfde klas;</w:t>
      </w:r>
    </w:p>
    <w:p w14:paraId="0D5174A5" w14:textId="58E14166" w:rsidR="75A94EE2" w:rsidRPr="0083107B" w:rsidRDefault="75A94EE2" w:rsidP="31E0FD64">
      <w:pPr>
        <w:pStyle w:val="Geenafstand"/>
        <w:numPr>
          <w:ilvl w:val="0"/>
          <w:numId w:val="17"/>
        </w:numPr>
        <w:rPr>
          <w:rFonts w:asciiTheme="minorHAnsi" w:hAnsiTheme="minorHAnsi" w:cstheme="minorBidi"/>
        </w:rPr>
      </w:pPr>
      <w:r w:rsidRPr="31E0FD64">
        <w:rPr>
          <w:rFonts w:asciiTheme="minorHAnsi" w:hAnsiTheme="minorHAnsi" w:cstheme="minorBidi"/>
        </w:rPr>
        <w:t>leerling bevorderen naar volgend jaar maar op een lager niveau;</w:t>
      </w:r>
    </w:p>
    <w:p w14:paraId="50E1A788" w14:textId="61526389" w:rsidR="0A243772" w:rsidRDefault="0A243772" w:rsidP="31E0FD64">
      <w:pPr>
        <w:pStyle w:val="Geenafstand"/>
        <w:numPr>
          <w:ilvl w:val="0"/>
          <w:numId w:val="17"/>
        </w:numPr>
        <w:rPr>
          <w:rFonts w:asciiTheme="minorHAnsi" w:hAnsiTheme="minorHAnsi" w:cstheme="minorBidi"/>
        </w:rPr>
      </w:pPr>
      <w:r w:rsidRPr="31E0FD64">
        <w:rPr>
          <w:rFonts w:asciiTheme="minorHAnsi" w:hAnsiTheme="minorHAnsi" w:cstheme="minorBidi"/>
        </w:rPr>
        <w:t>leerling bevorderen naar volgend jaar maar op een hoger niveau;</w:t>
      </w:r>
    </w:p>
    <w:p w14:paraId="29FDC3C9" w14:textId="398E205C" w:rsidR="75A94EE2" w:rsidRPr="0083107B" w:rsidRDefault="75A94EE2" w:rsidP="0083107B">
      <w:pPr>
        <w:pStyle w:val="Geenafstand"/>
        <w:numPr>
          <w:ilvl w:val="0"/>
          <w:numId w:val="17"/>
        </w:numPr>
        <w:rPr>
          <w:rFonts w:asciiTheme="minorHAnsi" w:hAnsiTheme="minorHAnsi" w:cstheme="minorHAnsi"/>
        </w:rPr>
      </w:pPr>
      <w:r w:rsidRPr="31E0FD64">
        <w:rPr>
          <w:rFonts w:asciiTheme="minorHAnsi" w:hAnsiTheme="minorHAnsi" w:cstheme="minorBidi"/>
        </w:rPr>
        <w:t>leerling wordt verwezen naar een ander uitstroomprofiel.</w:t>
      </w:r>
    </w:p>
    <w:p w14:paraId="09437A7E" w14:textId="77777777" w:rsidR="0083107B" w:rsidRDefault="0083107B" w:rsidP="603A076C">
      <w:pPr>
        <w:rPr>
          <w:rFonts w:asciiTheme="minorHAnsi" w:hAnsiTheme="minorHAnsi" w:cstheme="minorHAnsi"/>
          <w:u w:val="single"/>
        </w:rPr>
      </w:pPr>
    </w:p>
    <w:p w14:paraId="1EA8D360" w14:textId="2815FB3A" w:rsidR="603A076C" w:rsidRPr="00662F99" w:rsidRDefault="75A94EE2" w:rsidP="603A076C">
      <w:pPr>
        <w:rPr>
          <w:rFonts w:asciiTheme="minorHAnsi" w:hAnsiTheme="minorHAnsi" w:cstheme="minorHAnsi"/>
          <w:b/>
          <w:bCs/>
        </w:rPr>
      </w:pPr>
      <w:r w:rsidRPr="00662F99">
        <w:rPr>
          <w:rFonts w:asciiTheme="minorHAnsi" w:hAnsiTheme="minorHAnsi" w:cstheme="minorHAnsi"/>
          <w:b/>
          <w:bCs/>
        </w:rPr>
        <w:t xml:space="preserve">Overgang VMBO 2 --&gt; 3, havo 3 --&gt; 4 </w:t>
      </w:r>
    </w:p>
    <w:p w14:paraId="19CDD932" w14:textId="77777777" w:rsidR="00A230B8" w:rsidRPr="004D388D" w:rsidRDefault="00187002" w:rsidP="603A076C">
      <w:pPr>
        <w:pStyle w:val="Lijstalinea"/>
        <w:numPr>
          <w:ilvl w:val="0"/>
          <w:numId w:val="1"/>
        </w:numPr>
        <w:rPr>
          <w:rFonts w:asciiTheme="minorHAnsi" w:hAnsiTheme="minorHAnsi" w:cstheme="minorHAnsi"/>
        </w:rPr>
      </w:pPr>
      <w:r w:rsidRPr="004D388D">
        <w:rPr>
          <w:rFonts w:asciiTheme="minorHAnsi" w:hAnsiTheme="minorHAnsi" w:cstheme="minorHAnsi"/>
        </w:rPr>
        <w:t xml:space="preserve">Bij bespreekgevallen zal het gekozen vakkenpakket </w:t>
      </w:r>
      <w:r w:rsidR="75A94EE2" w:rsidRPr="004D388D">
        <w:rPr>
          <w:rFonts w:asciiTheme="minorHAnsi" w:hAnsiTheme="minorHAnsi" w:cstheme="minorHAnsi"/>
        </w:rPr>
        <w:t>mede doorslaggevend zijn.</w:t>
      </w:r>
    </w:p>
    <w:p w14:paraId="1416ED6F" w14:textId="77777777" w:rsidR="00A230B8" w:rsidRPr="004D388D" w:rsidRDefault="00A230B8">
      <w:pPr>
        <w:spacing w:after="160" w:line="259" w:lineRule="auto"/>
        <w:rPr>
          <w:rFonts w:asciiTheme="minorHAnsi" w:hAnsiTheme="minorHAnsi" w:cstheme="minorHAnsi"/>
        </w:rPr>
      </w:pPr>
      <w:r w:rsidRPr="004D388D">
        <w:rPr>
          <w:rFonts w:asciiTheme="minorHAnsi" w:hAnsiTheme="minorHAnsi" w:cstheme="minorHAnsi"/>
        </w:rPr>
        <w:br w:type="page"/>
      </w:r>
    </w:p>
    <w:p w14:paraId="13033941" w14:textId="77777777" w:rsidR="00335F60" w:rsidRPr="004D388D" w:rsidRDefault="00335F60" w:rsidP="00A230B8">
      <w:pPr>
        <w:ind w:left="2124"/>
        <w:rPr>
          <w:rFonts w:asciiTheme="minorHAnsi" w:eastAsia="Calibri" w:hAnsiTheme="minorHAnsi" w:cstheme="minorHAnsi"/>
          <w:i/>
        </w:rPr>
      </w:pPr>
    </w:p>
    <w:p w14:paraId="1C615D4C" w14:textId="5DA4C7EE" w:rsidR="00EB2CE7" w:rsidRPr="00662F99" w:rsidRDefault="00EB2CE7" w:rsidP="744CABC4">
      <w:pPr>
        <w:rPr>
          <w:rFonts w:asciiTheme="minorHAnsi" w:hAnsiTheme="minorHAnsi" w:cstheme="minorBidi"/>
          <w:b/>
          <w:bCs/>
        </w:rPr>
      </w:pPr>
      <w:r w:rsidRPr="00662F99">
        <w:rPr>
          <w:rFonts w:asciiTheme="minorHAnsi" w:hAnsiTheme="minorHAnsi" w:cstheme="minorBidi"/>
          <w:b/>
          <w:bCs/>
        </w:rPr>
        <w:t>Onderbouw</w:t>
      </w:r>
    </w:p>
    <w:p w14:paraId="77550F8F" w14:textId="77777777" w:rsidR="00EB2CE7" w:rsidRPr="004D388D" w:rsidRDefault="00EB2CE7" w:rsidP="603A076C">
      <w:pPr>
        <w:rPr>
          <w:rFonts w:asciiTheme="minorHAnsi" w:hAnsiTheme="minorHAnsi" w:cstheme="minorHAnsi"/>
          <w:b/>
          <w:bCs/>
          <w:color w:val="FF0000"/>
          <w:u w:val="single"/>
        </w:rPr>
      </w:pPr>
    </w:p>
    <w:p w14:paraId="614A623C" w14:textId="327D839E" w:rsidR="00E7421D" w:rsidRPr="00662F99" w:rsidRDefault="00D81383" w:rsidP="603A076C">
      <w:pPr>
        <w:rPr>
          <w:rFonts w:asciiTheme="minorHAnsi" w:hAnsiTheme="minorHAnsi" w:cstheme="minorHAnsi"/>
          <w:b/>
          <w:bCs/>
        </w:rPr>
      </w:pPr>
      <w:r w:rsidRPr="00662F99">
        <w:rPr>
          <w:rFonts w:asciiTheme="minorHAnsi" w:hAnsiTheme="minorHAnsi" w:cstheme="minorHAnsi"/>
          <w:b/>
          <w:bCs/>
        </w:rPr>
        <w:t>Algeme</w:t>
      </w:r>
      <w:r w:rsidR="00B16800" w:rsidRPr="00662F99">
        <w:rPr>
          <w:rFonts w:asciiTheme="minorHAnsi" w:hAnsiTheme="minorHAnsi" w:cstheme="minorHAnsi"/>
          <w:b/>
          <w:bCs/>
        </w:rPr>
        <w:t>en</w:t>
      </w:r>
    </w:p>
    <w:p w14:paraId="42C42573" w14:textId="77777777" w:rsidR="00E7421D" w:rsidRPr="004D388D" w:rsidRDefault="00E7421D" w:rsidP="603A076C">
      <w:pPr>
        <w:rPr>
          <w:rFonts w:asciiTheme="minorHAnsi" w:hAnsiTheme="minorHAnsi" w:cstheme="minorHAnsi"/>
          <w:u w:val="single"/>
        </w:rPr>
      </w:pPr>
    </w:p>
    <w:tbl>
      <w:tblPr>
        <w:tblStyle w:val="Tabelraster"/>
        <w:tblW w:w="0" w:type="auto"/>
        <w:tblLook w:val="04A0" w:firstRow="1" w:lastRow="0" w:firstColumn="1" w:lastColumn="0" w:noHBand="0" w:noVBand="1"/>
      </w:tblPr>
      <w:tblGrid>
        <w:gridCol w:w="1980"/>
        <w:gridCol w:w="5245"/>
        <w:gridCol w:w="1837"/>
      </w:tblGrid>
      <w:tr w:rsidR="00E7421D" w:rsidRPr="004D388D" w14:paraId="39F1B48C" w14:textId="77777777" w:rsidTr="007944C5">
        <w:tc>
          <w:tcPr>
            <w:tcW w:w="1980" w:type="dxa"/>
          </w:tcPr>
          <w:p w14:paraId="4047FC52" w14:textId="77777777" w:rsidR="00E7421D" w:rsidRPr="004D388D" w:rsidRDefault="00E7421D">
            <w:pPr>
              <w:rPr>
                <w:rFonts w:asciiTheme="minorHAnsi" w:hAnsiTheme="minorHAnsi" w:cstheme="minorHAnsi"/>
                <w:b/>
                <w:bCs/>
              </w:rPr>
            </w:pPr>
            <w:r w:rsidRPr="004D388D">
              <w:rPr>
                <w:rFonts w:asciiTheme="minorHAnsi" w:hAnsiTheme="minorHAnsi" w:cstheme="minorHAnsi"/>
                <w:b/>
                <w:bCs/>
              </w:rPr>
              <w:t xml:space="preserve">Brugklas 1 </w:t>
            </w:r>
          </w:p>
        </w:tc>
        <w:tc>
          <w:tcPr>
            <w:tcW w:w="5245" w:type="dxa"/>
          </w:tcPr>
          <w:p w14:paraId="24A7A7EA" w14:textId="77777777" w:rsidR="00E7421D" w:rsidRPr="004D388D" w:rsidRDefault="00E7421D">
            <w:pPr>
              <w:rPr>
                <w:rFonts w:asciiTheme="minorHAnsi" w:hAnsiTheme="minorHAnsi" w:cstheme="minorHAnsi"/>
                <w:b/>
                <w:bCs/>
              </w:rPr>
            </w:pPr>
            <w:r w:rsidRPr="004D388D">
              <w:rPr>
                <w:rFonts w:asciiTheme="minorHAnsi" w:hAnsiTheme="minorHAnsi" w:cstheme="minorHAnsi"/>
                <w:b/>
                <w:bCs/>
              </w:rPr>
              <w:t>Brugklas 2</w:t>
            </w:r>
          </w:p>
        </w:tc>
        <w:tc>
          <w:tcPr>
            <w:tcW w:w="1837" w:type="dxa"/>
          </w:tcPr>
          <w:p w14:paraId="4EE1727B" w14:textId="77777777" w:rsidR="00E7421D" w:rsidRPr="004D388D" w:rsidRDefault="00E7421D">
            <w:pPr>
              <w:rPr>
                <w:rFonts w:asciiTheme="minorHAnsi" w:hAnsiTheme="minorHAnsi" w:cstheme="minorHAnsi"/>
                <w:b/>
                <w:bCs/>
              </w:rPr>
            </w:pPr>
            <w:r w:rsidRPr="004D388D">
              <w:rPr>
                <w:rFonts w:asciiTheme="minorHAnsi" w:hAnsiTheme="minorHAnsi" w:cstheme="minorHAnsi"/>
                <w:b/>
                <w:bCs/>
              </w:rPr>
              <w:t xml:space="preserve">Brugklas 3 </w:t>
            </w:r>
          </w:p>
        </w:tc>
      </w:tr>
      <w:tr w:rsidR="00E7421D" w:rsidRPr="004D388D" w14:paraId="0431AF10" w14:textId="77777777" w:rsidTr="007944C5">
        <w:tc>
          <w:tcPr>
            <w:tcW w:w="1980" w:type="dxa"/>
          </w:tcPr>
          <w:p w14:paraId="08A82CDD" w14:textId="4B9DD995" w:rsidR="00E7421D" w:rsidRPr="004D388D" w:rsidRDefault="0027004A">
            <w:pPr>
              <w:rPr>
                <w:rFonts w:asciiTheme="minorHAnsi" w:hAnsiTheme="minorHAnsi" w:cstheme="minorHAnsi"/>
              </w:rPr>
            </w:pPr>
            <w:r w:rsidRPr="004D388D">
              <w:rPr>
                <w:rFonts w:asciiTheme="minorHAnsi" w:hAnsiTheme="minorHAnsi" w:cstheme="minorHAnsi"/>
              </w:rPr>
              <w:t>Leerjaar 1 60%</w:t>
            </w:r>
          </w:p>
        </w:tc>
        <w:tc>
          <w:tcPr>
            <w:tcW w:w="5245" w:type="dxa"/>
          </w:tcPr>
          <w:p w14:paraId="24D7105E" w14:textId="77777777" w:rsidR="00E7421D" w:rsidRPr="004D388D" w:rsidRDefault="0027004A">
            <w:pPr>
              <w:rPr>
                <w:rFonts w:asciiTheme="minorHAnsi" w:hAnsiTheme="minorHAnsi" w:cstheme="minorHAnsi"/>
              </w:rPr>
            </w:pPr>
            <w:r w:rsidRPr="004D388D">
              <w:rPr>
                <w:rFonts w:asciiTheme="minorHAnsi" w:hAnsiTheme="minorHAnsi" w:cstheme="minorHAnsi"/>
              </w:rPr>
              <w:t>Leerjaar 1 40%</w:t>
            </w:r>
          </w:p>
          <w:p w14:paraId="36CDD122" w14:textId="48B33CE1" w:rsidR="0027004A" w:rsidRPr="004D388D" w:rsidRDefault="0027004A">
            <w:pPr>
              <w:rPr>
                <w:rFonts w:asciiTheme="minorHAnsi" w:hAnsiTheme="minorHAnsi" w:cstheme="minorHAnsi"/>
              </w:rPr>
            </w:pPr>
            <w:r w:rsidRPr="004D388D">
              <w:rPr>
                <w:rFonts w:asciiTheme="minorHAnsi" w:hAnsiTheme="minorHAnsi" w:cstheme="minorHAnsi"/>
              </w:rPr>
              <w:t xml:space="preserve">Leerjaar 2 30% </w:t>
            </w:r>
          </w:p>
        </w:tc>
        <w:tc>
          <w:tcPr>
            <w:tcW w:w="1837" w:type="dxa"/>
          </w:tcPr>
          <w:p w14:paraId="10DCDDB2" w14:textId="213501FC" w:rsidR="00E7421D" w:rsidRPr="004D388D" w:rsidRDefault="00FC08E8">
            <w:pPr>
              <w:rPr>
                <w:rFonts w:asciiTheme="minorHAnsi" w:hAnsiTheme="minorHAnsi" w:cstheme="minorHAnsi"/>
              </w:rPr>
            </w:pPr>
            <w:r w:rsidRPr="004D388D">
              <w:rPr>
                <w:rFonts w:asciiTheme="minorHAnsi" w:hAnsiTheme="minorHAnsi" w:cstheme="minorHAnsi"/>
              </w:rPr>
              <w:t>Leerjaar 2 70%</w:t>
            </w:r>
          </w:p>
        </w:tc>
      </w:tr>
      <w:tr w:rsidR="00E7421D" w:rsidRPr="004D388D" w14:paraId="2A0F62B4" w14:textId="77777777" w:rsidTr="007944C5">
        <w:tc>
          <w:tcPr>
            <w:tcW w:w="1980" w:type="dxa"/>
          </w:tcPr>
          <w:p w14:paraId="0115B18A" w14:textId="77777777" w:rsidR="00E7421D" w:rsidRPr="004D388D" w:rsidRDefault="00E7421D">
            <w:pPr>
              <w:rPr>
                <w:rFonts w:asciiTheme="minorHAnsi" w:hAnsiTheme="minorHAnsi" w:cstheme="minorHAnsi"/>
              </w:rPr>
            </w:pPr>
          </w:p>
        </w:tc>
        <w:tc>
          <w:tcPr>
            <w:tcW w:w="5245" w:type="dxa"/>
          </w:tcPr>
          <w:p w14:paraId="38489B81" w14:textId="19214225" w:rsidR="00E7421D" w:rsidRPr="004D388D" w:rsidRDefault="00FC08E8">
            <w:pPr>
              <w:rPr>
                <w:rFonts w:asciiTheme="minorHAnsi" w:hAnsiTheme="minorHAnsi" w:cstheme="minorHAnsi"/>
              </w:rPr>
            </w:pPr>
            <w:r w:rsidRPr="004D388D">
              <w:rPr>
                <w:rFonts w:asciiTheme="minorHAnsi" w:hAnsiTheme="minorHAnsi" w:cstheme="minorHAnsi"/>
              </w:rPr>
              <w:t xml:space="preserve">+ Duits </w:t>
            </w:r>
          </w:p>
        </w:tc>
        <w:tc>
          <w:tcPr>
            <w:tcW w:w="1837" w:type="dxa"/>
          </w:tcPr>
          <w:p w14:paraId="28B38566" w14:textId="5B7A502D" w:rsidR="00FC08E8" w:rsidRPr="004D388D" w:rsidRDefault="00FC08E8">
            <w:pPr>
              <w:rPr>
                <w:rFonts w:asciiTheme="minorHAnsi" w:hAnsiTheme="minorHAnsi" w:cstheme="minorHAnsi"/>
              </w:rPr>
            </w:pPr>
            <w:r w:rsidRPr="004D388D">
              <w:rPr>
                <w:rFonts w:asciiTheme="minorHAnsi" w:hAnsiTheme="minorHAnsi" w:cstheme="minorHAnsi"/>
              </w:rPr>
              <w:t>+ Economie</w:t>
            </w:r>
          </w:p>
          <w:p w14:paraId="54826952" w14:textId="2C4686F1" w:rsidR="00E7421D" w:rsidRPr="004D388D" w:rsidRDefault="00FC08E8">
            <w:pPr>
              <w:rPr>
                <w:rFonts w:asciiTheme="minorHAnsi" w:hAnsiTheme="minorHAnsi" w:cstheme="minorHAnsi"/>
              </w:rPr>
            </w:pPr>
            <w:r w:rsidRPr="004D388D">
              <w:rPr>
                <w:rFonts w:asciiTheme="minorHAnsi" w:hAnsiTheme="minorHAnsi" w:cstheme="minorHAnsi"/>
              </w:rPr>
              <w:t xml:space="preserve">+ </w:t>
            </w:r>
            <w:proofErr w:type="spellStart"/>
            <w:r w:rsidRPr="004D388D">
              <w:rPr>
                <w:rFonts w:asciiTheme="minorHAnsi" w:hAnsiTheme="minorHAnsi" w:cstheme="minorHAnsi"/>
              </w:rPr>
              <w:t>Nask</w:t>
            </w:r>
            <w:proofErr w:type="spellEnd"/>
            <w:r w:rsidRPr="004D388D">
              <w:rPr>
                <w:rFonts w:asciiTheme="minorHAnsi" w:hAnsiTheme="minorHAnsi" w:cstheme="minorHAnsi"/>
              </w:rPr>
              <w:t xml:space="preserve"> (TL/havo) </w:t>
            </w:r>
          </w:p>
        </w:tc>
      </w:tr>
      <w:tr w:rsidR="00FC08E8" w:rsidRPr="004D388D" w14:paraId="09E7375A" w14:textId="77777777" w:rsidTr="007944C5">
        <w:tc>
          <w:tcPr>
            <w:tcW w:w="1980" w:type="dxa"/>
          </w:tcPr>
          <w:p w14:paraId="4B3EBBBA" w14:textId="77777777" w:rsidR="00FC08E8" w:rsidRPr="004D388D" w:rsidRDefault="00FC08E8">
            <w:pPr>
              <w:rPr>
                <w:rFonts w:asciiTheme="minorHAnsi" w:hAnsiTheme="minorHAnsi" w:cstheme="minorHAnsi"/>
              </w:rPr>
            </w:pPr>
          </w:p>
        </w:tc>
        <w:tc>
          <w:tcPr>
            <w:tcW w:w="5245" w:type="dxa"/>
          </w:tcPr>
          <w:p w14:paraId="40B4AE8E" w14:textId="4DBA2699" w:rsidR="00FC08E8" w:rsidRPr="004D388D" w:rsidRDefault="00FC08E8" w:rsidP="00FC08E8">
            <w:pPr>
              <w:rPr>
                <w:rFonts w:asciiTheme="minorHAnsi" w:hAnsiTheme="minorHAnsi" w:cstheme="minorHAnsi"/>
              </w:rPr>
            </w:pPr>
            <w:r w:rsidRPr="004D388D">
              <w:rPr>
                <w:rFonts w:asciiTheme="minorHAnsi" w:hAnsiTheme="minorHAnsi" w:cstheme="minorHAnsi"/>
              </w:rPr>
              <w:t>Afronding lesstof leerjaar 1 eind periode 1 (januari)</w:t>
            </w:r>
            <w:r w:rsidR="00F92A05" w:rsidRPr="004D388D">
              <w:rPr>
                <w:rFonts w:asciiTheme="minorHAnsi" w:hAnsiTheme="minorHAnsi" w:cstheme="minorHAnsi"/>
              </w:rPr>
              <w:t xml:space="preserve">, zodat </w:t>
            </w:r>
            <w:proofErr w:type="spellStart"/>
            <w:r w:rsidR="00F92A05" w:rsidRPr="004D388D">
              <w:rPr>
                <w:rFonts w:asciiTheme="minorHAnsi" w:hAnsiTheme="minorHAnsi" w:cstheme="minorHAnsi"/>
              </w:rPr>
              <w:t>opstroom</w:t>
            </w:r>
            <w:proofErr w:type="spellEnd"/>
            <w:r w:rsidR="00F92A05" w:rsidRPr="004D388D">
              <w:rPr>
                <w:rFonts w:asciiTheme="minorHAnsi" w:hAnsiTheme="minorHAnsi" w:cstheme="minorHAnsi"/>
              </w:rPr>
              <w:t xml:space="preserve"> of afstroom van niveau mogelijk is naar aanleiding van de rapportvergadering. </w:t>
            </w:r>
          </w:p>
        </w:tc>
        <w:tc>
          <w:tcPr>
            <w:tcW w:w="1837" w:type="dxa"/>
          </w:tcPr>
          <w:p w14:paraId="6E994B36" w14:textId="77777777" w:rsidR="00FC08E8" w:rsidRPr="004D388D" w:rsidRDefault="00FC08E8">
            <w:pPr>
              <w:rPr>
                <w:rFonts w:asciiTheme="minorHAnsi" w:hAnsiTheme="minorHAnsi" w:cstheme="minorHAnsi"/>
              </w:rPr>
            </w:pPr>
          </w:p>
        </w:tc>
      </w:tr>
    </w:tbl>
    <w:p w14:paraId="25220281" w14:textId="77777777" w:rsidR="00B16800" w:rsidRPr="004D388D" w:rsidRDefault="00B16800" w:rsidP="00B16800">
      <w:pPr>
        <w:rPr>
          <w:rFonts w:asciiTheme="minorHAnsi" w:hAnsiTheme="minorHAnsi" w:cstheme="minorHAnsi"/>
          <w:bCs/>
        </w:rPr>
      </w:pPr>
    </w:p>
    <w:p w14:paraId="4775E526" w14:textId="3666E9BF" w:rsidR="00B16800" w:rsidRPr="004D388D" w:rsidRDefault="00B16800" w:rsidP="00B16800">
      <w:pPr>
        <w:rPr>
          <w:rFonts w:asciiTheme="minorHAnsi" w:hAnsiTheme="minorHAnsi" w:cstheme="minorHAnsi"/>
          <w:bCs/>
        </w:rPr>
      </w:pPr>
      <w:r w:rsidRPr="004D388D">
        <w:rPr>
          <w:rFonts w:asciiTheme="minorHAnsi" w:hAnsiTheme="minorHAnsi" w:cstheme="minorHAnsi"/>
          <w:bCs/>
        </w:rPr>
        <w:t>Kernvakken: Nederlands, Wiskunde, Engels, Rekenen</w:t>
      </w:r>
    </w:p>
    <w:p w14:paraId="10E4C676" w14:textId="77777777" w:rsidR="00B16800" w:rsidRPr="004D388D" w:rsidRDefault="00B16800" w:rsidP="00B16800">
      <w:pPr>
        <w:rPr>
          <w:rFonts w:asciiTheme="minorHAnsi" w:hAnsiTheme="minorHAnsi" w:cstheme="minorHAnsi"/>
          <w:bCs/>
        </w:rPr>
      </w:pPr>
      <w:r w:rsidRPr="004D388D">
        <w:rPr>
          <w:rFonts w:asciiTheme="minorHAnsi" w:hAnsiTheme="minorHAnsi" w:cstheme="minorHAnsi"/>
          <w:bCs/>
        </w:rPr>
        <w:t>Max. 1 onvoldoende</w:t>
      </w:r>
    </w:p>
    <w:p w14:paraId="08E261C4" w14:textId="77777777" w:rsidR="00B16800" w:rsidRPr="004D388D" w:rsidRDefault="00B16800" w:rsidP="603A076C">
      <w:pPr>
        <w:rPr>
          <w:rFonts w:asciiTheme="minorHAnsi" w:hAnsiTheme="minorHAnsi" w:cstheme="minorHAnsi"/>
          <w:b/>
          <w:bCs/>
          <w:color w:val="FF0000"/>
          <w:u w:val="single"/>
        </w:rPr>
      </w:pPr>
    </w:p>
    <w:p w14:paraId="6074E79B" w14:textId="77777777" w:rsidR="00D81383" w:rsidRPr="004D388D" w:rsidRDefault="00D81383" w:rsidP="00D81383">
      <w:pPr>
        <w:rPr>
          <w:rFonts w:asciiTheme="minorHAnsi" w:hAnsiTheme="minorHAnsi" w:cstheme="minorHAnsi"/>
        </w:rPr>
      </w:pPr>
      <w:r w:rsidRPr="004D388D">
        <w:rPr>
          <w:rFonts w:asciiTheme="minorHAnsi" w:hAnsiTheme="minorHAnsi" w:cstheme="minorHAnsi"/>
        </w:rPr>
        <w:t xml:space="preserve">* Indien doorstroom naar hoger niveau gewenst is, wordt dit door leerling, groepsleiding en ouders besproken. </w:t>
      </w:r>
    </w:p>
    <w:p w14:paraId="7FE60211" w14:textId="77777777" w:rsidR="00D81383" w:rsidRPr="004D388D" w:rsidRDefault="00D81383" w:rsidP="00D81383">
      <w:pPr>
        <w:rPr>
          <w:rFonts w:asciiTheme="minorHAnsi" w:hAnsiTheme="minorHAnsi" w:cstheme="minorHAnsi"/>
        </w:rPr>
      </w:pPr>
      <w:r w:rsidRPr="004D388D">
        <w:rPr>
          <w:rFonts w:asciiTheme="minorHAnsi" w:hAnsiTheme="minorHAnsi" w:cstheme="minorHAnsi"/>
        </w:rPr>
        <w:t xml:space="preserve">** Er mogen slechts 2 onvoldoendes zijn in de eindcijfers. </w:t>
      </w:r>
    </w:p>
    <w:p w14:paraId="35EA416F" w14:textId="77777777" w:rsidR="00D81383" w:rsidRPr="004D388D" w:rsidRDefault="00D81383" w:rsidP="00D81383">
      <w:pPr>
        <w:ind w:firstLine="708"/>
        <w:rPr>
          <w:rFonts w:asciiTheme="minorHAnsi" w:hAnsiTheme="minorHAnsi" w:cstheme="minorHAnsi"/>
        </w:rPr>
      </w:pPr>
      <w:r w:rsidRPr="004D388D">
        <w:rPr>
          <w:rFonts w:asciiTheme="minorHAnsi" w:hAnsiTheme="minorHAnsi" w:cstheme="minorHAnsi"/>
        </w:rPr>
        <w:t xml:space="preserve">Echter: in de kernvakken mag slechts één tekort (5) zijn. </w:t>
      </w:r>
    </w:p>
    <w:p w14:paraId="76DD1184" w14:textId="094B6364" w:rsidR="00D81383" w:rsidRDefault="00D81383" w:rsidP="744CABC4">
      <w:pPr>
        <w:ind w:left="708"/>
        <w:rPr>
          <w:rFonts w:asciiTheme="minorHAnsi" w:hAnsiTheme="minorHAnsi" w:cstheme="minorBidi"/>
        </w:rPr>
      </w:pPr>
      <w:r w:rsidRPr="744CABC4">
        <w:rPr>
          <w:rFonts w:asciiTheme="minorHAnsi" w:hAnsiTheme="minorHAnsi" w:cstheme="minorBidi"/>
        </w:rPr>
        <w:t xml:space="preserve">Bij 2 tekorten in </w:t>
      </w:r>
      <w:r w:rsidR="23B5C9E7" w:rsidRPr="744CABC4">
        <w:rPr>
          <w:rFonts w:asciiTheme="minorHAnsi" w:hAnsiTheme="minorHAnsi" w:cstheme="minorBidi"/>
        </w:rPr>
        <w:t>hoofdvakken</w:t>
      </w:r>
      <w:r w:rsidRPr="744CABC4">
        <w:rPr>
          <w:rFonts w:asciiTheme="minorHAnsi" w:hAnsiTheme="minorHAnsi" w:cstheme="minorBidi"/>
        </w:rPr>
        <w:t xml:space="preserve">, dan alleen bevordering bij voldoende compensatie (in een hoofdvak, zoals die hierboven worden genoemd) (een 4 tegenover een 8), beslissing overgang wordt gemaakt in rapportvergadering. </w:t>
      </w:r>
    </w:p>
    <w:p w14:paraId="0D482213" w14:textId="77777777" w:rsidR="00BF7794" w:rsidRDefault="00BF7794" w:rsidP="00D81383">
      <w:pPr>
        <w:ind w:left="708"/>
        <w:rPr>
          <w:rFonts w:asciiTheme="minorHAnsi" w:hAnsiTheme="minorHAnsi" w:cstheme="minorHAnsi"/>
        </w:rPr>
      </w:pPr>
    </w:p>
    <w:p w14:paraId="4DF30885" w14:textId="77777777" w:rsidR="00BF7794" w:rsidRPr="004D388D" w:rsidRDefault="00BF7794" w:rsidP="00BF7794">
      <w:pPr>
        <w:rPr>
          <w:rFonts w:asciiTheme="minorHAnsi" w:hAnsiTheme="minorHAnsi" w:cstheme="minorHAnsi"/>
          <w:b/>
          <w:bCs/>
          <w:u w:val="single"/>
        </w:rPr>
      </w:pPr>
      <w:r w:rsidRPr="004D388D">
        <w:rPr>
          <w:rFonts w:asciiTheme="minorHAnsi" w:hAnsiTheme="minorHAnsi" w:cstheme="minorHAnsi"/>
        </w:rPr>
        <w:t>+ = bevorderd</w:t>
      </w:r>
    </w:p>
    <w:p w14:paraId="7F9AC522" w14:textId="77777777" w:rsidR="00BF7794" w:rsidRPr="004D388D" w:rsidRDefault="00BF7794" w:rsidP="00BF7794">
      <w:pPr>
        <w:rPr>
          <w:rFonts w:asciiTheme="minorHAnsi" w:hAnsiTheme="minorHAnsi" w:cstheme="minorHAnsi"/>
        </w:rPr>
      </w:pPr>
      <w:r w:rsidRPr="004D388D">
        <w:rPr>
          <w:rFonts w:asciiTheme="minorHAnsi" w:hAnsiTheme="minorHAnsi" w:cstheme="minorHAnsi"/>
        </w:rPr>
        <w:t>B = bespreekgeval</w:t>
      </w:r>
    </w:p>
    <w:p w14:paraId="4C3FFDA9" w14:textId="6F899BFD" w:rsidR="00BF7794" w:rsidRPr="004D388D" w:rsidRDefault="00BF7794" w:rsidP="00BF7794">
      <w:pPr>
        <w:rPr>
          <w:rFonts w:asciiTheme="minorHAnsi" w:hAnsiTheme="minorHAnsi" w:cstheme="minorHAnsi"/>
        </w:rPr>
      </w:pPr>
      <w:r w:rsidRPr="004D388D">
        <w:rPr>
          <w:rFonts w:asciiTheme="minorHAnsi" w:eastAsia="Calibri" w:hAnsiTheme="minorHAnsi" w:cstheme="minorHAnsi"/>
        </w:rPr>
        <w:t>- = afgewezen</w:t>
      </w:r>
    </w:p>
    <w:p w14:paraId="4D7DA98E" w14:textId="77777777" w:rsidR="00D81383" w:rsidRPr="004D388D" w:rsidRDefault="00D81383" w:rsidP="603A076C">
      <w:pPr>
        <w:rPr>
          <w:rFonts w:asciiTheme="minorHAnsi" w:hAnsiTheme="minorHAnsi" w:cstheme="minorHAnsi"/>
          <w:b/>
          <w:bCs/>
          <w:color w:val="FF0000"/>
          <w:u w:val="single"/>
        </w:rPr>
      </w:pPr>
    </w:p>
    <w:p w14:paraId="5B8C4F5C" w14:textId="1D247398" w:rsidR="603A076C" w:rsidRPr="00662F99" w:rsidRDefault="3E25D6A2" w:rsidP="603A076C">
      <w:pPr>
        <w:rPr>
          <w:rFonts w:asciiTheme="minorHAnsi" w:hAnsiTheme="minorHAnsi" w:cstheme="minorHAnsi"/>
          <w:b/>
          <w:bCs/>
        </w:rPr>
      </w:pPr>
      <w:r w:rsidRPr="00662F99">
        <w:rPr>
          <w:rFonts w:asciiTheme="minorHAnsi" w:hAnsiTheme="minorHAnsi" w:cstheme="minorHAnsi"/>
          <w:b/>
          <w:bCs/>
        </w:rPr>
        <w:t xml:space="preserve">Brugklas 1 </w:t>
      </w:r>
      <w:r w:rsidR="00EB2CE7" w:rsidRPr="00662F99">
        <w:rPr>
          <w:rFonts w:asciiTheme="minorHAnsi" w:eastAsia="Wingdings" w:hAnsiTheme="minorHAnsi" w:cstheme="minorHAnsi"/>
          <w:b/>
          <w:bCs/>
        </w:rPr>
        <w:t>à</w:t>
      </w:r>
      <w:r w:rsidR="00EB2CE7" w:rsidRPr="00662F99">
        <w:rPr>
          <w:rFonts w:asciiTheme="minorHAnsi" w:hAnsiTheme="minorHAnsi" w:cstheme="minorHAnsi"/>
          <w:b/>
          <w:bCs/>
        </w:rPr>
        <w:t xml:space="preserve"> </w:t>
      </w:r>
      <w:r w:rsidR="4BF24018" w:rsidRPr="00662F99">
        <w:rPr>
          <w:rFonts w:asciiTheme="minorHAnsi" w:hAnsiTheme="minorHAnsi" w:cstheme="minorHAnsi"/>
          <w:b/>
          <w:bCs/>
        </w:rPr>
        <w:t>Brugklas 2</w:t>
      </w:r>
    </w:p>
    <w:tbl>
      <w:tblPr>
        <w:tblStyle w:val="Tabelraster"/>
        <w:tblW w:w="9188" w:type="dxa"/>
        <w:tblLayout w:type="fixed"/>
        <w:tblLook w:val="06A0" w:firstRow="1" w:lastRow="0" w:firstColumn="1" w:lastColumn="0" w:noHBand="1" w:noVBand="1"/>
      </w:tblPr>
      <w:tblGrid>
        <w:gridCol w:w="3345"/>
        <w:gridCol w:w="2985"/>
        <w:gridCol w:w="2858"/>
      </w:tblGrid>
      <w:tr w:rsidR="00F92A05" w:rsidRPr="004D388D" w14:paraId="1C4741AE" w14:textId="4DB8714C" w:rsidTr="744CABC4">
        <w:trPr>
          <w:trHeight w:val="300"/>
        </w:trPr>
        <w:tc>
          <w:tcPr>
            <w:tcW w:w="3345" w:type="dxa"/>
          </w:tcPr>
          <w:p w14:paraId="6EF40B9E" w14:textId="19E1B85F" w:rsidR="00F92A05" w:rsidRPr="004D388D" w:rsidRDefault="00F92A05" w:rsidP="603A076C">
            <w:pPr>
              <w:rPr>
                <w:rFonts w:asciiTheme="minorHAnsi" w:hAnsiTheme="minorHAnsi" w:cstheme="minorHAnsi"/>
                <w:b/>
                <w:bCs/>
                <w:u w:val="single"/>
              </w:rPr>
            </w:pPr>
          </w:p>
        </w:tc>
        <w:tc>
          <w:tcPr>
            <w:tcW w:w="2985" w:type="dxa"/>
          </w:tcPr>
          <w:p w14:paraId="668C441D" w14:textId="139431DB" w:rsidR="00F92A05" w:rsidRPr="004D388D" w:rsidRDefault="0EE054B2" w:rsidP="744CABC4">
            <w:pPr>
              <w:rPr>
                <w:rFonts w:asciiTheme="minorHAnsi" w:hAnsiTheme="minorHAnsi" w:cstheme="minorBidi"/>
                <w:b/>
                <w:bCs/>
                <w:u w:val="single"/>
              </w:rPr>
            </w:pPr>
            <w:r w:rsidRPr="744CABC4">
              <w:rPr>
                <w:rFonts w:asciiTheme="minorHAnsi" w:hAnsiTheme="minorHAnsi" w:cstheme="minorBidi"/>
                <w:b/>
                <w:bCs/>
                <w:u w:val="single"/>
              </w:rPr>
              <w:t>Aantal onvoldoendes</w:t>
            </w:r>
          </w:p>
        </w:tc>
        <w:tc>
          <w:tcPr>
            <w:tcW w:w="2858" w:type="dxa"/>
          </w:tcPr>
          <w:p w14:paraId="1A8EB4C7" w14:textId="3EC07783" w:rsidR="00F92A05" w:rsidRPr="00BF7794" w:rsidRDefault="00F92A05" w:rsidP="603A076C">
            <w:pPr>
              <w:rPr>
                <w:rFonts w:asciiTheme="minorHAnsi" w:hAnsiTheme="minorHAnsi" w:cstheme="minorHAnsi"/>
                <w:b/>
                <w:bCs/>
                <w:u w:val="single"/>
              </w:rPr>
            </w:pPr>
            <w:r w:rsidRPr="004D388D">
              <w:rPr>
                <w:rFonts w:asciiTheme="minorHAnsi" w:hAnsiTheme="minorHAnsi" w:cstheme="minorHAnsi"/>
                <w:b/>
                <w:bCs/>
                <w:u w:val="single"/>
              </w:rPr>
              <w:t>Resultaat</w:t>
            </w:r>
          </w:p>
        </w:tc>
      </w:tr>
      <w:tr w:rsidR="00F92A05" w:rsidRPr="004D388D" w14:paraId="62F44F86" w14:textId="6C57BC82" w:rsidTr="744CABC4">
        <w:trPr>
          <w:trHeight w:val="300"/>
        </w:trPr>
        <w:tc>
          <w:tcPr>
            <w:tcW w:w="3345" w:type="dxa"/>
          </w:tcPr>
          <w:p w14:paraId="7B8C0511" w14:textId="5E399BC3" w:rsidR="00F92A05" w:rsidRPr="004D388D" w:rsidRDefault="00F92A05" w:rsidP="603A076C">
            <w:pPr>
              <w:rPr>
                <w:rFonts w:asciiTheme="minorHAnsi" w:hAnsiTheme="minorHAnsi" w:cstheme="minorHAnsi"/>
              </w:rPr>
            </w:pPr>
            <w:r w:rsidRPr="004D388D">
              <w:rPr>
                <w:rFonts w:asciiTheme="minorHAnsi" w:hAnsiTheme="minorHAnsi" w:cstheme="minorHAnsi"/>
              </w:rPr>
              <w:t>Eindgemiddelde 7,5 of hoger</w:t>
            </w:r>
          </w:p>
        </w:tc>
        <w:tc>
          <w:tcPr>
            <w:tcW w:w="2985" w:type="dxa"/>
          </w:tcPr>
          <w:p w14:paraId="0E38D3D3" w14:textId="6A66CAC9" w:rsidR="00F92A05" w:rsidRPr="004D388D" w:rsidRDefault="00F92A05" w:rsidP="603A076C">
            <w:pPr>
              <w:rPr>
                <w:rFonts w:asciiTheme="minorHAnsi" w:hAnsiTheme="minorHAnsi" w:cstheme="minorHAnsi"/>
              </w:rPr>
            </w:pPr>
            <w:r w:rsidRPr="004D388D">
              <w:rPr>
                <w:rFonts w:asciiTheme="minorHAnsi" w:hAnsiTheme="minorHAnsi" w:cstheme="minorHAnsi"/>
              </w:rPr>
              <w:t>0</w:t>
            </w:r>
          </w:p>
        </w:tc>
        <w:tc>
          <w:tcPr>
            <w:tcW w:w="2858" w:type="dxa"/>
          </w:tcPr>
          <w:p w14:paraId="422447EB" w14:textId="16DA66F3" w:rsidR="00F92A05" w:rsidRPr="004D388D" w:rsidRDefault="001B52E2" w:rsidP="603A076C">
            <w:pPr>
              <w:rPr>
                <w:rFonts w:asciiTheme="minorHAnsi" w:hAnsiTheme="minorHAnsi" w:cstheme="minorHAnsi"/>
              </w:rPr>
            </w:pPr>
            <w:r w:rsidRPr="004D388D">
              <w:rPr>
                <w:rFonts w:asciiTheme="minorHAnsi" w:hAnsiTheme="minorHAnsi" w:cstheme="minorHAnsi"/>
              </w:rPr>
              <w:t>+ (</w:t>
            </w:r>
            <w:proofErr w:type="spellStart"/>
            <w:r w:rsidR="00F92A05" w:rsidRPr="004D388D">
              <w:rPr>
                <w:rFonts w:asciiTheme="minorHAnsi" w:hAnsiTheme="minorHAnsi" w:cstheme="minorHAnsi"/>
              </w:rPr>
              <w:t>Opstroomniveau</w:t>
            </w:r>
            <w:proofErr w:type="spellEnd"/>
            <w:r w:rsidR="00F92A05" w:rsidRPr="004D388D">
              <w:rPr>
                <w:rFonts w:asciiTheme="minorHAnsi" w:hAnsiTheme="minorHAnsi" w:cstheme="minorHAnsi"/>
              </w:rPr>
              <w:t>*</w:t>
            </w:r>
            <w:r w:rsidRPr="004D388D">
              <w:rPr>
                <w:rFonts w:asciiTheme="minorHAnsi" w:hAnsiTheme="minorHAnsi" w:cstheme="minorHAnsi"/>
              </w:rPr>
              <w:t>)</w:t>
            </w:r>
          </w:p>
        </w:tc>
      </w:tr>
      <w:tr w:rsidR="00F92A05" w:rsidRPr="004D388D" w14:paraId="36533D06" w14:textId="16B302BA" w:rsidTr="744CABC4">
        <w:trPr>
          <w:trHeight w:val="300"/>
        </w:trPr>
        <w:tc>
          <w:tcPr>
            <w:tcW w:w="3345" w:type="dxa"/>
          </w:tcPr>
          <w:p w14:paraId="19E452D6" w14:textId="3B0EAF03" w:rsidR="00F92A05" w:rsidRPr="004D388D" w:rsidRDefault="00F92A05" w:rsidP="603A076C">
            <w:pPr>
              <w:rPr>
                <w:rFonts w:asciiTheme="minorHAnsi" w:hAnsiTheme="minorHAnsi" w:cstheme="minorHAnsi"/>
              </w:rPr>
            </w:pPr>
            <w:r w:rsidRPr="004D388D">
              <w:rPr>
                <w:rFonts w:asciiTheme="minorHAnsi" w:hAnsiTheme="minorHAnsi" w:cstheme="minorHAnsi"/>
              </w:rPr>
              <w:t xml:space="preserve">Eindgemiddelde 6,0 – 7,4 </w:t>
            </w:r>
          </w:p>
        </w:tc>
        <w:tc>
          <w:tcPr>
            <w:tcW w:w="2985" w:type="dxa"/>
          </w:tcPr>
          <w:p w14:paraId="674AA039" w14:textId="0EB5DC15" w:rsidR="00F92A05" w:rsidRPr="004D388D" w:rsidRDefault="00F92A05" w:rsidP="603A076C">
            <w:pPr>
              <w:rPr>
                <w:rFonts w:asciiTheme="minorHAnsi" w:hAnsiTheme="minorHAnsi" w:cstheme="minorHAnsi"/>
              </w:rPr>
            </w:pPr>
            <w:r w:rsidRPr="004D388D">
              <w:rPr>
                <w:rFonts w:asciiTheme="minorHAnsi" w:hAnsiTheme="minorHAnsi" w:cstheme="minorHAnsi"/>
              </w:rPr>
              <w:t xml:space="preserve">0 tot 1 </w:t>
            </w:r>
          </w:p>
        </w:tc>
        <w:tc>
          <w:tcPr>
            <w:tcW w:w="2858" w:type="dxa"/>
          </w:tcPr>
          <w:p w14:paraId="34F1ABA9" w14:textId="41CAEC09" w:rsidR="00F92A05" w:rsidRPr="004D388D" w:rsidRDefault="00F92A05" w:rsidP="603A076C">
            <w:pPr>
              <w:rPr>
                <w:rFonts w:asciiTheme="minorHAnsi" w:hAnsiTheme="minorHAnsi" w:cstheme="minorHAnsi"/>
              </w:rPr>
            </w:pPr>
            <w:r w:rsidRPr="004D388D">
              <w:rPr>
                <w:rFonts w:asciiTheme="minorHAnsi" w:hAnsiTheme="minorHAnsi" w:cstheme="minorHAnsi"/>
              </w:rPr>
              <w:t xml:space="preserve">+ </w:t>
            </w:r>
          </w:p>
        </w:tc>
      </w:tr>
      <w:tr w:rsidR="001B52E2" w:rsidRPr="004D388D" w14:paraId="35A48E60" w14:textId="77777777" w:rsidTr="744CABC4">
        <w:trPr>
          <w:trHeight w:val="300"/>
        </w:trPr>
        <w:tc>
          <w:tcPr>
            <w:tcW w:w="3345" w:type="dxa"/>
          </w:tcPr>
          <w:p w14:paraId="7AA671DB" w14:textId="77777777" w:rsidR="001B52E2" w:rsidRPr="004D388D" w:rsidRDefault="001B52E2" w:rsidP="001B52E2">
            <w:pPr>
              <w:rPr>
                <w:rFonts w:asciiTheme="minorHAnsi" w:hAnsiTheme="minorHAnsi" w:cstheme="minorHAnsi"/>
              </w:rPr>
            </w:pPr>
          </w:p>
        </w:tc>
        <w:tc>
          <w:tcPr>
            <w:tcW w:w="2985" w:type="dxa"/>
          </w:tcPr>
          <w:p w14:paraId="5E6AD41F" w14:textId="0855757B" w:rsidR="001B52E2" w:rsidRPr="004D388D" w:rsidRDefault="001B52E2" w:rsidP="001B52E2">
            <w:pPr>
              <w:rPr>
                <w:rFonts w:asciiTheme="minorHAnsi" w:hAnsiTheme="minorHAnsi" w:cstheme="minorHAnsi"/>
              </w:rPr>
            </w:pPr>
            <w:r w:rsidRPr="004D388D">
              <w:rPr>
                <w:rFonts w:asciiTheme="minorHAnsi" w:hAnsiTheme="minorHAnsi" w:cstheme="minorHAnsi"/>
              </w:rPr>
              <w:t xml:space="preserve">2 (1x kernvak) </w:t>
            </w:r>
          </w:p>
        </w:tc>
        <w:tc>
          <w:tcPr>
            <w:tcW w:w="2858" w:type="dxa"/>
          </w:tcPr>
          <w:p w14:paraId="435882F3" w14:textId="51889AB1" w:rsidR="001B52E2" w:rsidRPr="004D388D" w:rsidRDefault="001B52E2" w:rsidP="001B52E2">
            <w:pPr>
              <w:rPr>
                <w:rFonts w:asciiTheme="minorHAnsi" w:hAnsiTheme="minorHAnsi" w:cstheme="minorHAnsi"/>
              </w:rPr>
            </w:pPr>
            <w:r w:rsidRPr="004D388D">
              <w:rPr>
                <w:rFonts w:asciiTheme="minorHAnsi" w:hAnsiTheme="minorHAnsi" w:cstheme="minorHAnsi"/>
              </w:rPr>
              <w:t>+ **</w:t>
            </w:r>
          </w:p>
        </w:tc>
      </w:tr>
      <w:tr w:rsidR="001B52E2" w:rsidRPr="004D388D" w14:paraId="7740FC04" w14:textId="63AC20B4" w:rsidTr="744CABC4">
        <w:trPr>
          <w:trHeight w:val="300"/>
        </w:trPr>
        <w:tc>
          <w:tcPr>
            <w:tcW w:w="3345" w:type="dxa"/>
          </w:tcPr>
          <w:p w14:paraId="1CA6E34B" w14:textId="77777777" w:rsidR="001B52E2" w:rsidRPr="004D388D" w:rsidRDefault="001B52E2" w:rsidP="001B52E2">
            <w:pPr>
              <w:rPr>
                <w:rFonts w:asciiTheme="minorHAnsi" w:hAnsiTheme="minorHAnsi" w:cstheme="minorHAnsi"/>
              </w:rPr>
            </w:pPr>
          </w:p>
        </w:tc>
        <w:tc>
          <w:tcPr>
            <w:tcW w:w="2985" w:type="dxa"/>
          </w:tcPr>
          <w:p w14:paraId="496A67CC" w14:textId="4CBBBF03" w:rsidR="001B52E2" w:rsidRPr="004D388D" w:rsidRDefault="001B52E2" w:rsidP="001B52E2">
            <w:pPr>
              <w:rPr>
                <w:rFonts w:asciiTheme="minorHAnsi" w:hAnsiTheme="minorHAnsi" w:cstheme="minorHAnsi"/>
              </w:rPr>
            </w:pPr>
            <w:r w:rsidRPr="004D388D">
              <w:rPr>
                <w:rFonts w:asciiTheme="minorHAnsi" w:hAnsiTheme="minorHAnsi" w:cstheme="minorHAnsi"/>
              </w:rPr>
              <w:t>2 (2x kernvak)</w:t>
            </w:r>
          </w:p>
        </w:tc>
        <w:tc>
          <w:tcPr>
            <w:tcW w:w="2858" w:type="dxa"/>
          </w:tcPr>
          <w:p w14:paraId="121CD5C1" w14:textId="012C4EFA" w:rsidR="001B52E2" w:rsidRPr="004D388D" w:rsidRDefault="001B52E2" w:rsidP="001B52E2">
            <w:pPr>
              <w:rPr>
                <w:rFonts w:asciiTheme="minorHAnsi" w:hAnsiTheme="minorHAnsi" w:cstheme="minorHAnsi"/>
              </w:rPr>
            </w:pPr>
            <w:r w:rsidRPr="004D388D">
              <w:rPr>
                <w:rFonts w:asciiTheme="minorHAnsi" w:hAnsiTheme="minorHAnsi" w:cstheme="minorHAnsi"/>
              </w:rPr>
              <w:t>B</w:t>
            </w:r>
          </w:p>
        </w:tc>
      </w:tr>
      <w:tr w:rsidR="001B52E2" w:rsidRPr="004D388D" w14:paraId="4F2517A2" w14:textId="21876B7A" w:rsidTr="744CABC4">
        <w:trPr>
          <w:trHeight w:val="300"/>
        </w:trPr>
        <w:tc>
          <w:tcPr>
            <w:tcW w:w="3345" w:type="dxa"/>
          </w:tcPr>
          <w:p w14:paraId="51409AB0" w14:textId="0F79CBC2" w:rsidR="001B52E2" w:rsidRPr="004D388D" w:rsidRDefault="001B52E2" w:rsidP="001B52E2">
            <w:pPr>
              <w:rPr>
                <w:rFonts w:asciiTheme="minorHAnsi" w:hAnsiTheme="minorHAnsi" w:cstheme="minorHAnsi"/>
              </w:rPr>
            </w:pPr>
          </w:p>
        </w:tc>
        <w:tc>
          <w:tcPr>
            <w:tcW w:w="2985" w:type="dxa"/>
          </w:tcPr>
          <w:p w14:paraId="081B8E22" w14:textId="3BB4E41C" w:rsidR="001B52E2" w:rsidRPr="004D388D" w:rsidRDefault="001B52E2" w:rsidP="001B52E2">
            <w:pPr>
              <w:rPr>
                <w:rFonts w:asciiTheme="minorHAnsi" w:hAnsiTheme="minorHAnsi" w:cstheme="minorHAnsi"/>
              </w:rPr>
            </w:pPr>
            <w:r w:rsidRPr="004D388D">
              <w:rPr>
                <w:rFonts w:asciiTheme="minorHAnsi" w:hAnsiTheme="minorHAnsi" w:cstheme="minorHAnsi"/>
              </w:rPr>
              <w:t xml:space="preserve">3 of meer </w:t>
            </w:r>
          </w:p>
        </w:tc>
        <w:tc>
          <w:tcPr>
            <w:tcW w:w="2858" w:type="dxa"/>
          </w:tcPr>
          <w:p w14:paraId="624C1076" w14:textId="038CFDDE" w:rsidR="001B52E2" w:rsidRPr="004D388D" w:rsidRDefault="001B52E2" w:rsidP="001B52E2">
            <w:pPr>
              <w:rPr>
                <w:rFonts w:asciiTheme="minorHAnsi" w:hAnsiTheme="minorHAnsi" w:cstheme="minorHAnsi"/>
              </w:rPr>
            </w:pPr>
            <w:r w:rsidRPr="004D388D">
              <w:rPr>
                <w:rFonts w:asciiTheme="minorHAnsi" w:hAnsiTheme="minorHAnsi" w:cstheme="minorHAnsi"/>
              </w:rPr>
              <w:t>-</w:t>
            </w:r>
          </w:p>
        </w:tc>
      </w:tr>
    </w:tbl>
    <w:p w14:paraId="33DF46A4" w14:textId="338E8A99" w:rsidR="603A076C" w:rsidRPr="004D388D" w:rsidRDefault="603A076C" w:rsidP="603A076C">
      <w:pPr>
        <w:rPr>
          <w:rFonts w:asciiTheme="minorHAnsi" w:hAnsiTheme="minorHAnsi" w:cstheme="minorHAnsi"/>
          <w:highlight w:val="yellow"/>
        </w:rPr>
      </w:pPr>
    </w:p>
    <w:p w14:paraId="099831A0" w14:textId="59688F5F" w:rsidR="00D81383" w:rsidRPr="00662F99" w:rsidRDefault="00EB2CE7" w:rsidP="00D81383">
      <w:pPr>
        <w:rPr>
          <w:rFonts w:asciiTheme="minorHAnsi" w:hAnsiTheme="minorHAnsi" w:cstheme="minorHAnsi"/>
          <w:b/>
          <w:bCs/>
        </w:rPr>
      </w:pPr>
      <w:r w:rsidRPr="00662F99">
        <w:rPr>
          <w:rFonts w:asciiTheme="minorHAnsi" w:hAnsiTheme="minorHAnsi" w:cstheme="minorHAnsi"/>
          <w:b/>
          <w:bCs/>
        </w:rPr>
        <w:t xml:space="preserve">Brugklas 2 </w:t>
      </w:r>
      <w:r w:rsidRPr="00662F99">
        <w:rPr>
          <w:rFonts w:asciiTheme="minorHAnsi" w:eastAsia="Wingdings" w:hAnsiTheme="minorHAnsi" w:cstheme="minorHAnsi"/>
          <w:b/>
          <w:bCs/>
        </w:rPr>
        <w:t>à</w:t>
      </w:r>
      <w:r w:rsidRPr="00662F99">
        <w:rPr>
          <w:rFonts w:asciiTheme="minorHAnsi" w:hAnsiTheme="minorHAnsi" w:cstheme="minorHAnsi"/>
          <w:b/>
          <w:bCs/>
        </w:rPr>
        <w:t xml:space="preserve"> Brugklas 3</w:t>
      </w:r>
    </w:p>
    <w:tbl>
      <w:tblPr>
        <w:tblStyle w:val="Tabelraster"/>
        <w:tblW w:w="9188" w:type="dxa"/>
        <w:tblLayout w:type="fixed"/>
        <w:tblLook w:val="06A0" w:firstRow="1" w:lastRow="0" w:firstColumn="1" w:lastColumn="0" w:noHBand="1" w:noVBand="1"/>
      </w:tblPr>
      <w:tblGrid>
        <w:gridCol w:w="3345"/>
        <w:gridCol w:w="2985"/>
        <w:gridCol w:w="2858"/>
      </w:tblGrid>
      <w:tr w:rsidR="00D81383" w:rsidRPr="004D388D" w14:paraId="08196398" w14:textId="77777777" w:rsidTr="744CABC4">
        <w:trPr>
          <w:trHeight w:val="300"/>
        </w:trPr>
        <w:tc>
          <w:tcPr>
            <w:tcW w:w="3345" w:type="dxa"/>
          </w:tcPr>
          <w:p w14:paraId="2EB477B8" w14:textId="77777777" w:rsidR="00D81383" w:rsidRPr="004D388D" w:rsidRDefault="00D81383">
            <w:pPr>
              <w:rPr>
                <w:rFonts w:asciiTheme="minorHAnsi" w:hAnsiTheme="minorHAnsi" w:cstheme="minorHAnsi"/>
                <w:b/>
                <w:bCs/>
                <w:u w:val="single"/>
              </w:rPr>
            </w:pPr>
          </w:p>
        </w:tc>
        <w:tc>
          <w:tcPr>
            <w:tcW w:w="2985" w:type="dxa"/>
          </w:tcPr>
          <w:p w14:paraId="5C618C98" w14:textId="5D744515" w:rsidR="00D81383" w:rsidRPr="004D388D" w:rsidRDefault="00D81383" w:rsidP="744CABC4">
            <w:pPr>
              <w:rPr>
                <w:rFonts w:asciiTheme="minorHAnsi" w:hAnsiTheme="minorHAnsi" w:cstheme="minorBidi"/>
                <w:b/>
                <w:bCs/>
                <w:u w:val="single"/>
              </w:rPr>
            </w:pPr>
            <w:r w:rsidRPr="744CABC4">
              <w:rPr>
                <w:rFonts w:asciiTheme="minorHAnsi" w:hAnsiTheme="minorHAnsi" w:cstheme="minorBidi"/>
                <w:b/>
                <w:bCs/>
                <w:u w:val="single"/>
              </w:rPr>
              <w:t>Aantal onvoldoendes</w:t>
            </w:r>
          </w:p>
        </w:tc>
        <w:tc>
          <w:tcPr>
            <w:tcW w:w="2858" w:type="dxa"/>
          </w:tcPr>
          <w:p w14:paraId="66E8B29F" w14:textId="37193D75" w:rsidR="00D81383" w:rsidRPr="00BF7794" w:rsidRDefault="00D81383">
            <w:pPr>
              <w:rPr>
                <w:rFonts w:asciiTheme="minorHAnsi" w:hAnsiTheme="minorHAnsi" w:cstheme="minorHAnsi"/>
                <w:b/>
                <w:bCs/>
                <w:u w:val="single"/>
              </w:rPr>
            </w:pPr>
            <w:r w:rsidRPr="004D388D">
              <w:rPr>
                <w:rFonts w:asciiTheme="minorHAnsi" w:hAnsiTheme="minorHAnsi" w:cstheme="minorHAnsi"/>
                <w:b/>
                <w:bCs/>
                <w:u w:val="single"/>
              </w:rPr>
              <w:t>Resultaat</w:t>
            </w:r>
          </w:p>
        </w:tc>
      </w:tr>
      <w:tr w:rsidR="00D81383" w:rsidRPr="004D388D" w14:paraId="440A6477" w14:textId="77777777" w:rsidTr="744CABC4">
        <w:trPr>
          <w:trHeight w:val="300"/>
        </w:trPr>
        <w:tc>
          <w:tcPr>
            <w:tcW w:w="3345" w:type="dxa"/>
          </w:tcPr>
          <w:p w14:paraId="510E6BED" w14:textId="77777777" w:rsidR="00D81383" w:rsidRPr="004D388D" w:rsidRDefault="00D81383">
            <w:pPr>
              <w:rPr>
                <w:rFonts w:asciiTheme="minorHAnsi" w:hAnsiTheme="minorHAnsi" w:cstheme="minorHAnsi"/>
              </w:rPr>
            </w:pPr>
            <w:r w:rsidRPr="004D388D">
              <w:rPr>
                <w:rFonts w:asciiTheme="minorHAnsi" w:hAnsiTheme="minorHAnsi" w:cstheme="minorHAnsi"/>
              </w:rPr>
              <w:t>Eindgemiddelde 7,5 of hoger</w:t>
            </w:r>
          </w:p>
        </w:tc>
        <w:tc>
          <w:tcPr>
            <w:tcW w:w="2985" w:type="dxa"/>
          </w:tcPr>
          <w:p w14:paraId="314F354C" w14:textId="77777777" w:rsidR="00D81383" w:rsidRPr="004D388D" w:rsidRDefault="00D81383">
            <w:pPr>
              <w:rPr>
                <w:rFonts w:asciiTheme="minorHAnsi" w:hAnsiTheme="minorHAnsi" w:cstheme="minorHAnsi"/>
              </w:rPr>
            </w:pPr>
            <w:r w:rsidRPr="004D388D">
              <w:rPr>
                <w:rFonts w:asciiTheme="minorHAnsi" w:hAnsiTheme="minorHAnsi" w:cstheme="minorHAnsi"/>
              </w:rPr>
              <w:t>0</w:t>
            </w:r>
          </w:p>
        </w:tc>
        <w:tc>
          <w:tcPr>
            <w:tcW w:w="2858" w:type="dxa"/>
          </w:tcPr>
          <w:p w14:paraId="46BC620D" w14:textId="77777777" w:rsidR="00D81383" w:rsidRPr="004D388D" w:rsidRDefault="00D81383">
            <w:pPr>
              <w:rPr>
                <w:rFonts w:asciiTheme="minorHAnsi" w:hAnsiTheme="minorHAnsi" w:cstheme="minorHAnsi"/>
              </w:rPr>
            </w:pPr>
            <w:r w:rsidRPr="004D388D">
              <w:rPr>
                <w:rFonts w:asciiTheme="minorHAnsi" w:hAnsiTheme="minorHAnsi" w:cstheme="minorHAnsi"/>
              </w:rPr>
              <w:t>+ (</w:t>
            </w:r>
            <w:proofErr w:type="spellStart"/>
            <w:r w:rsidRPr="004D388D">
              <w:rPr>
                <w:rFonts w:asciiTheme="minorHAnsi" w:hAnsiTheme="minorHAnsi" w:cstheme="minorHAnsi"/>
              </w:rPr>
              <w:t>Opstroom</w:t>
            </w:r>
            <w:proofErr w:type="spellEnd"/>
            <w:r w:rsidRPr="004D388D">
              <w:rPr>
                <w:rFonts w:asciiTheme="minorHAnsi" w:hAnsiTheme="minorHAnsi" w:cstheme="minorHAnsi"/>
              </w:rPr>
              <w:t xml:space="preserve"> niveau*)</w:t>
            </w:r>
          </w:p>
        </w:tc>
      </w:tr>
      <w:tr w:rsidR="00D81383" w:rsidRPr="004D388D" w14:paraId="3C7E6BEE" w14:textId="77777777" w:rsidTr="744CABC4">
        <w:trPr>
          <w:trHeight w:val="300"/>
        </w:trPr>
        <w:tc>
          <w:tcPr>
            <w:tcW w:w="3345" w:type="dxa"/>
          </w:tcPr>
          <w:p w14:paraId="5DBCF79B"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Eindgemiddelde 6,0 – 7,4 </w:t>
            </w:r>
          </w:p>
        </w:tc>
        <w:tc>
          <w:tcPr>
            <w:tcW w:w="2985" w:type="dxa"/>
          </w:tcPr>
          <w:p w14:paraId="3573CF00"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0 tot 1 </w:t>
            </w:r>
          </w:p>
        </w:tc>
        <w:tc>
          <w:tcPr>
            <w:tcW w:w="2858" w:type="dxa"/>
          </w:tcPr>
          <w:p w14:paraId="36D8F6BC"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 </w:t>
            </w:r>
          </w:p>
        </w:tc>
      </w:tr>
      <w:tr w:rsidR="00D81383" w:rsidRPr="004D388D" w14:paraId="6D05A2A5" w14:textId="77777777" w:rsidTr="744CABC4">
        <w:trPr>
          <w:trHeight w:val="300"/>
        </w:trPr>
        <w:tc>
          <w:tcPr>
            <w:tcW w:w="3345" w:type="dxa"/>
          </w:tcPr>
          <w:p w14:paraId="58FF56F0" w14:textId="77777777" w:rsidR="00D81383" w:rsidRPr="004D388D" w:rsidRDefault="00D81383">
            <w:pPr>
              <w:rPr>
                <w:rFonts w:asciiTheme="minorHAnsi" w:hAnsiTheme="minorHAnsi" w:cstheme="minorHAnsi"/>
              </w:rPr>
            </w:pPr>
          </w:p>
        </w:tc>
        <w:tc>
          <w:tcPr>
            <w:tcW w:w="2985" w:type="dxa"/>
          </w:tcPr>
          <w:p w14:paraId="56B707FB"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2 (1x kernvak) </w:t>
            </w:r>
          </w:p>
        </w:tc>
        <w:tc>
          <w:tcPr>
            <w:tcW w:w="2858" w:type="dxa"/>
          </w:tcPr>
          <w:p w14:paraId="46BA1D5F" w14:textId="77777777" w:rsidR="00D81383" w:rsidRPr="004D388D" w:rsidRDefault="00D81383">
            <w:pPr>
              <w:rPr>
                <w:rFonts w:asciiTheme="minorHAnsi" w:hAnsiTheme="minorHAnsi" w:cstheme="minorHAnsi"/>
              </w:rPr>
            </w:pPr>
            <w:r w:rsidRPr="004D388D">
              <w:rPr>
                <w:rFonts w:asciiTheme="minorHAnsi" w:hAnsiTheme="minorHAnsi" w:cstheme="minorHAnsi"/>
              </w:rPr>
              <w:t>+ **</w:t>
            </w:r>
          </w:p>
        </w:tc>
      </w:tr>
      <w:tr w:rsidR="00D81383" w:rsidRPr="004D388D" w14:paraId="6D7A7530" w14:textId="77777777" w:rsidTr="744CABC4">
        <w:trPr>
          <w:trHeight w:val="300"/>
        </w:trPr>
        <w:tc>
          <w:tcPr>
            <w:tcW w:w="3345" w:type="dxa"/>
          </w:tcPr>
          <w:p w14:paraId="0C3D8BAE" w14:textId="77777777" w:rsidR="00D81383" w:rsidRPr="004D388D" w:rsidRDefault="00D81383">
            <w:pPr>
              <w:rPr>
                <w:rFonts w:asciiTheme="minorHAnsi" w:hAnsiTheme="minorHAnsi" w:cstheme="minorHAnsi"/>
              </w:rPr>
            </w:pPr>
          </w:p>
        </w:tc>
        <w:tc>
          <w:tcPr>
            <w:tcW w:w="2985" w:type="dxa"/>
          </w:tcPr>
          <w:p w14:paraId="30244FE1" w14:textId="77777777" w:rsidR="00D81383" w:rsidRPr="004D388D" w:rsidRDefault="00D81383">
            <w:pPr>
              <w:rPr>
                <w:rFonts w:asciiTheme="minorHAnsi" w:hAnsiTheme="minorHAnsi" w:cstheme="minorHAnsi"/>
              </w:rPr>
            </w:pPr>
            <w:r w:rsidRPr="004D388D">
              <w:rPr>
                <w:rFonts w:asciiTheme="minorHAnsi" w:hAnsiTheme="minorHAnsi" w:cstheme="minorHAnsi"/>
              </w:rPr>
              <w:t>2 (2x kernvak)</w:t>
            </w:r>
          </w:p>
        </w:tc>
        <w:tc>
          <w:tcPr>
            <w:tcW w:w="2858" w:type="dxa"/>
          </w:tcPr>
          <w:p w14:paraId="7C193105" w14:textId="77777777" w:rsidR="00D81383" w:rsidRPr="004D388D" w:rsidRDefault="00D81383">
            <w:pPr>
              <w:rPr>
                <w:rFonts w:asciiTheme="minorHAnsi" w:hAnsiTheme="minorHAnsi" w:cstheme="minorHAnsi"/>
              </w:rPr>
            </w:pPr>
            <w:r w:rsidRPr="004D388D">
              <w:rPr>
                <w:rFonts w:asciiTheme="minorHAnsi" w:hAnsiTheme="minorHAnsi" w:cstheme="minorHAnsi"/>
              </w:rPr>
              <w:t>B</w:t>
            </w:r>
          </w:p>
        </w:tc>
      </w:tr>
      <w:tr w:rsidR="00D81383" w:rsidRPr="004D388D" w14:paraId="2105A589" w14:textId="77777777" w:rsidTr="744CABC4">
        <w:trPr>
          <w:trHeight w:val="300"/>
        </w:trPr>
        <w:tc>
          <w:tcPr>
            <w:tcW w:w="3345" w:type="dxa"/>
          </w:tcPr>
          <w:p w14:paraId="0DEEB3B1" w14:textId="77777777" w:rsidR="00D81383" w:rsidRPr="004D388D" w:rsidRDefault="00D81383">
            <w:pPr>
              <w:rPr>
                <w:rFonts w:asciiTheme="minorHAnsi" w:hAnsiTheme="minorHAnsi" w:cstheme="minorHAnsi"/>
              </w:rPr>
            </w:pPr>
          </w:p>
        </w:tc>
        <w:tc>
          <w:tcPr>
            <w:tcW w:w="2985" w:type="dxa"/>
          </w:tcPr>
          <w:p w14:paraId="19704D84"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3 of meer </w:t>
            </w:r>
          </w:p>
        </w:tc>
        <w:tc>
          <w:tcPr>
            <w:tcW w:w="2858" w:type="dxa"/>
          </w:tcPr>
          <w:p w14:paraId="045A8DFC" w14:textId="77777777" w:rsidR="00D81383" w:rsidRPr="004D388D" w:rsidRDefault="00D81383">
            <w:pPr>
              <w:rPr>
                <w:rFonts w:asciiTheme="minorHAnsi" w:hAnsiTheme="minorHAnsi" w:cstheme="minorHAnsi"/>
              </w:rPr>
            </w:pPr>
            <w:r w:rsidRPr="004D388D">
              <w:rPr>
                <w:rFonts w:asciiTheme="minorHAnsi" w:hAnsiTheme="minorHAnsi" w:cstheme="minorHAnsi"/>
              </w:rPr>
              <w:t>-</w:t>
            </w:r>
          </w:p>
        </w:tc>
      </w:tr>
    </w:tbl>
    <w:p w14:paraId="01835024" w14:textId="77777777" w:rsidR="003739A9" w:rsidRDefault="003739A9" w:rsidP="00EB2CE7">
      <w:pPr>
        <w:textAlignment w:val="baseline"/>
        <w:rPr>
          <w:rFonts w:asciiTheme="minorHAnsi" w:eastAsia="Times New Roman" w:hAnsiTheme="minorHAnsi" w:cstheme="minorHAnsi"/>
          <w:b/>
          <w:bCs/>
          <w:u w:val="single"/>
          <w:lang w:eastAsia="nl-NL"/>
        </w:rPr>
      </w:pPr>
    </w:p>
    <w:p w14:paraId="01218A44" w14:textId="77777777" w:rsidR="00BF7794" w:rsidRDefault="00BF7794">
      <w:pPr>
        <w:spacing w:after="160" w:line="259" w:lineRule="auto"/>
        <w:rPr>
          <w:rFonts w:asciiTheme="minorHAnsi" w:eastAsia="Times New Roman" w:hAnsiTheme="minorHAnsi" w:cstheme="minorHAnsi"/>
          <w:b/>
          <w:bCs/>
          <w:u w:val="single"/>
          <w:lang w:eastAsia="nl-NL"/>
        </w:rPr>
      </w:pPr>
      <w:r>
        <w:rPr>
          <w:rFonts w:asciiTheme="minorHAnsi" w:eastAsia="Times New Roman" w:hAnsiTheme="minorHAnsi" w:cstheme="minorHAnsi"/>
          <w:b/>
          <w:bCs/>
          <w:u w:val="single"/>
          <w:lang w:eastAsia="nl-NL"/>
        </w:rPr>
        <w:br w:type="page"/>
      </w:r>
    </w:p>
    <w:p w14:paraId="29ED92CB" w14:textId="70884CBA" w:rsidR="00EB2CE7" w:rsidRPr="00662F99" w:rsidRDefault="00EB2CE7" w:rsidP="744CABC4">
      <w:pPr>
        <w:textAlignment w:val="baseline"/>
        <w:rPr>
          <w:rFonts w:asciiTheme="minorHAnsi" w:eastAsia="Times New Roman" w:hAnsiTheme="minorHAnsi" w:cstheme="minorBidi"/>
          <w:lang w:eastAsia="nl-NL"/>
        </w:rPr>
      </w:pPr>
      <w:r w:rsidRPr="00662F99">
        <w:rPr>
          <w:rFonts w:asciiTheme="minorHAnsi" w:eastAsia="Times New Roman" w:hAnsiTheme="minorHAnsi" w:cstheme="minorBidi"/>
          <w:b/>
          <w:bCs/>
          <w:lang w:eastAsia="nl-NL"/>
        </w:rPr>
        <w:lastRenderedPageBreak/>
        <w:t xml:space="preserve">Brugklas 3 </w:t>
      </w:r>
      <w:r w:rsidRPr="00662F99">
        <w:rPr>
          <w:rFonts w:asciiTheme="minorHAnsi" w:eastAsia="Wingdings" w:hAnsiTheme="minorHAnsi" w:cstheme="minorBidi"/>
          <w:b/>
          <w:bCs/>
          <w:lang w:eastAsia="nl-NL"/>
        </w:rPr>
        <w:t>à</w:t>
      </w:r>
      <w:r w:rsidRPr="00662F99">
        <w:rPr>
          <w:rFonts w:asciiTheme="minorHAnsi" w:eastAsia="Times New Roman" w:hAnsiTheme="minorHAnsi" w:cstheme="minorBidi"/>
          <w:b/>
          <w:bCs/>
          <w:lang w:eastAsia="nl-NL"/>
        </w:rPr>
        <w:t xml:space="preserve"> VMBO KB/BB/TL Leerjaar 3</w:t>
      </w:r>
    </w:p>
    <w:p w14:paraId="1A2533A4" w14:textId="77777777" w:rsidR="00EB2CE7" w:rsidRPr="004D388D" w:rsidRDefault="00EB2CE7" w:rsidP="00EB2CE7">
      <w:pPr>
        <w:textAlignment w:val="baseline"/>
        <w:rPr>
          <w:rFonts w:asciiTheme="minorHAnsi" w:eastAsia="Times New Roman" w:hAnsiTheme="minorHAnsi" w:cstheme="minorHAnsi"/>
          <w:lang w:eastAsia="nl-NL"/>
        </w:rPr>
      </w:pPr>
      <w:r w:rsidRPr="004D388D">
        <w:rPr>
          <w:rFonts w:asciiTheme="minorHAnsi" w:eastAsia="Times New Roman" w:hAnsiTheme="minorHAnsi" w:cstheme="minorHAnsi"/>
          <w:lang w:eastAsia="nl-NL"/>
        </w:rPr>
        <w:t> </w:t>
      </w:r>
    </w:p>
    <w:tbl>
      <w:tblPr>
        <w:tblStyle w:val="Tabelraster"/>
        <w:tblW w:w="9188" w:type="dxa"/>
        <w:tblLayout w:type="fixed"/>
        <w:tblLook w:val="06A0" w:firstRow="1" w:lastRow="0" w:firstColumn="1" w:lastColumn="0" w:noHBand="1" w:noVBand="1"/>
      </w:tblPr>
      <w:tblGrid>
        <w:gridCol w:w="3345"/>
        <w:gridCol w:w="2985"/>
        <w:gridCol w:w="2858"/>
      </w:tblGrid>
      <w:tr w:rsidR="00D81383" w:rsidRPr="004D388D" w14:paraId="2DE80743" w14:textId="77777777">
        <w:trPr>
          <w:trHeight w:val="300"/>
        </w:trPr>
        <w:tc>
          <w:tcPr>
            <w:tcW w:w="3345" w:type="dxa"/>
          </w:tcPr>
          <w:p w14:paraId="0A1A140C" w14:textId="77777777" w:rsidR="00D81383" w:rsidRPr="004D388D" w:rsidRDefault="00D81383">
            <w:pPr>
              <w:rPr>
                <w:rFonts w:asciiTheme="minorHAnsi" w:hAnsiTheme="minorHAnsi" w:cstheme="minorHAnsi"/>
                <w:b/>
                <w:bCs/>
                <w:u w:val="single"/>
              </w:rPr>
            </w:pPr>
          </w:p>
        </w:tc>
        <w:tc>
          <w:tcPr>
            <w:tcW w:w="2985" w:type="dxa"/>
          </w:tcPr>
          <w:p w14:paraId="257FC496" w14:textId="77777777" w:rsidR="00D81383" w:rsidRPr="004D388D" w:rsidRDefault="00D81383">
            <w:pPr>
              <w:rPr>
                <w:rFonts w:asciiTheme="minorHAnsi" w:hAnsiTheme="minorHAnsi" w:cstheme="minorHAnsi"/>
                <w:b/>
                <w:bCs/>
                <w:u w:val="single"/>
              </w:rPr>
            </w:pPr>
            <w:r w:rsidRPr="004D388D">
              <w:rPr>
                <w:rFonts w:asciiTheme="minorHAnsi" w:hAnsiTheme="minorHAnsi" w:cstheme="minorHAnsi"/>
                <w:b/>
                <w:bCs/>
                <w:u w:val="single"/>
              </w:rPr>
              <w:t xml:space="preserve">Aantal onvoldoendes </w:t>
            </w:r>
          </w:p>
        </w:tc>
        <w:tc>
          <w:tcPr>
            <w:tcW w:w="2858" w:type="dxa"/>
          </w:tcPr>
          <w:p w14:paraId="5D76B419" w14:textId="74A9A960" w:rsidR="00D81383" w:rsidRPr="00BF7794" w:rsidRDefault="00D81383">
            <w:pPr>
              <w:rPr>
                <w:rFonts w:asciiTheme="minorHAnsi" w:hAnsiTheme="minorHAnsi" w:cstheme="minorHAnsi"/>
                <w:b/>
                <w:bCs/>
                <w:u w:val="single"/>
              </w:rPr>
            </w:pPr>
            <w:r w:rsidRPr="004D388D">
              <w:rPr>
                <w:rFonts w:asciiTheme="minorHAnsi" w:hAnsiTheme="minorHAnsi" w:cstheme="minorHAnsi"/>
                <w:b/>
                <w:bCs/>
                <w:u w:val="single"/>
              </w:rPr>
              <w:t>Resultaat</w:t>
            </w:r>
          </w:p>
        </w:tc>
      </w:tr>
      <w:tr w:rsidR="00D81383" w:rsidRPr="004D388D" w14:paraId="37B0D84B" w14:textId="77777777">
        <w:trPr>
          <w:trHeight w:val="300"/>
        </w:trPr>
        <w:tc>
          <w:tcPr>
            <w:tcW w:w="3345" w:type="dxa"/>
          </w:tcPr>
          <w:p w14:paraId="396B698F" w14:textId="77777777" w:rsidR="00D81383" w:rsidRPr="004D388D" w:rsidRDefault="00D81383">
            <w:pPr>
              <w:rPr>
                <w:rFonts w:asciiTheme="minorHAnsi" w:hAnsiTheme="minorHAnsi" w:cstheme="minorHAnsi"/>
              </w:rPr>
            </w:pPr>
            <w:r w:rsidRPr="004D388D">
              <w:rPr>
                <w:rFonts w:asciiTheme="minorHAnsi" w:hAnsiTheme="minorHAnsi" w:cstheme="minorHAnsi"/>
              </w:rPr>
              <w:t>Eindgemiddelde 7,5 of hoger</w:t>
            </w:r>
          </w:p>
        </w:tc>
        <w:tc>
          <w:tcPr>
            <w:tcW w:w="2985" w:type="dxa"/>
          </w:tcPr>
          <w:p w14:paraId="68BD7314" w14:textId="77777777" w:rsidR="00D81383" w:rsidRPr="004D388D" w:rsidRDefault="00D81383">
            <w:pPr>
              <w:rPr>
                <w:rFonts w:asciiTheme="minorHAnsi" w:hAnsiTheme="minorHAnsi" w:cstheme="minorHAnsi"/>
              </w:rPr>
            </w:pPr>
            <w:r w:rsidRPr="004D388D">
              <w:rPr>
                <w:rFonts w:asciiTheme="minorHAnsi" w:hAnsiTheme="minorHAnsi" w:cstheme="minorHAnsi"/>
              </w:rPr>
              <w:t>0</w:t>
            </w:r>
          </w:p>
        </w:tc>
        <w:tc>
          <w:tcPr>
            <w:tcW w:w="2858" w:type="dxa"/>
          </w:tcPr>
          <w:p w14:paraId="46F4C831" w14:textId="77777777" w:rsidR="00D81383" w:rsidRPr="004D388D" w:rsidRDefault="00D81383">
            <w:pPr>
              <w:rPr>
                <w:rFonts w:asciiTheme="minorHAnsi" w:hAnsiTheme="minorHAnsi" w:cstheme="minorHAnsi"/>
              </w:rPr>
            </w:pPr>
            <w:r w:rsidRPr="004D388D">
              <w:rPr>
                <w:rFonts w:asciiTheme="minorHAnsi" w:hAnsiTheme="minorHAnsi" w:cstheme="minorHAnsi"/>
              </w:rPr>
              <w:t>+ (</w:t>
            </w:r>
            <w:proofErr w:type="spellStart"/>
            <w:r w:rsidRPr="004D388D">
              <w:rPr>
                <w:rFonts w:asciiTheme="minorHAnsi" w:hAnsiTheme="minorHAnsi" w:cstheme="minorHAnsi"/>
              </w:rPr>
              <w:t>Opstroom</w:t>
            </w:r>
            <w:proofErr w:type="spellEnd"/>
            <w:r w:rsidRPr="004D388D">
              <w:rPr>
                <w:rFonts w:asciiTheme="minorHAnsi" w:hAnsiTheme="minorHAnsi" w:cstheme="minorHAnsi"/>
              </w:rPr>
              <w:t xml:space="preserve"> niveau*)</w:t>
            </w:r>
          </w:p>
        </w:tc>
      </w:tr>
      <w:tr w:rsidR="00D81383" w:rsidRPr="004D388D" w14:paraId="2E77D519" w14:textId="77777777">
        <w:trPr>
          <w:trHeight w:val="300"/>
        </w:trPr>
        <w:tc>
          <w:tcPr>
            <w:tcW w:w="3345" w:type="dxa"/>
          </w:tcPr>
          <w:p w14:paraId="16667C95"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Eindgemiddelde 6,0 – 7,4 </w:t>
            </w:r>
          </w:p>
        </w:tc>
        <w:tc>
          <w:tcPr>
            <w:tcW w:w="2985" w:type="dxa"/>
          </w:tcPr>
          <w:p w14:paraId="74C6109B"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0 tot 1 </w:t>
            </w:r>
          </w:p>
        </w:tc>
        <w:tc>
          <w:tcPr>
            <w:tcW w:w="2858" w:type="dxa"/>
          </w:tcPr>
          <w:p w14:paraId="6D77F827"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 </w:t>
            </w:r>
          </w:p>
        </w:tc>
      </w:tr>
      <w:tr w:rsidR="00D81383" w:rsidRPr="004D388D" w14:paraId="0BEFDB26" w14:textId="77777777">
        <w:trPr>
          <w:trHeight w:val="300"/>
        </w:trPr>
        <w:tc>
          <w:tcPr>
            <w:tcW w:w="3345" w:type="dxa"/>
          </w:tcPr>
          <w:p w14:paraId="4636ED55" w14:textId="77777777" w:rsidR="00D81383" w:rsidRPr="004D388D" w:rsidRDefault="00D81383">
            <w:pPr>
              <w:rPr>
                <w:rFonts w:asciiTheme="minorHAnsi" w:hAnsiTheme="minorHAnsi" w:cstheme="minorHAnsi"/>
              </w:rPr>
            </w:pPr>
          </w:p>
        </w:tc>
        <w:tc>
          <w:tcPr>
            <w:tcW w:w="2985" w:type="dxa"/>
          </w:tcPr>
          <w:p w14:paraId="443BBA22"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2 (1x kernvak) </w:t>
            </w:r>
          </w:p>
        </w:tc>
        <w:tc>
          <w:tcPr>
            <w:tcW w:w="2858" w:type="dxa"/>
          </w:tcPr>
          <w:p w14:paraId="4260858A" w14:textId="77777777" w:rsidR="00D81383" w:rsidRPr="004D388D" w:rsidRDefault="00D81383">
            <w:pPr>
              <w:rPr>
                <w:rFonts w:asciiTheme="minorHAnsi" w:hAnsiTheme="minorHAnsi" w:cstheme="minorHAnsi"/>
              </w:rPr>
            </w:pPr>
            <w:r w:rsidRPr="004D388D">
              <w:rPr>
                <w:rFonts w:asciiTheme="minorHAnsi" w:hAnsiTheme="minorHAnsi" w:cstheme="minorHAnsi"/>
              </w:rPr>
              <w:t>+ **</w:t>
            </w:r>
          </w:p>
        </w:tc>
      </w:tr>
      <w:tr w:rsidR="00D81383" w:rsidRPr="004D388D" w14:paraId="134906B0" w14:textId="77777777">
        <w:trPr>
          <w:trHeight w:val="300"/>
        </w:trPr>
        <w:tc>
          <w:tcPr>
            <w:tcW w:w="3345" w:type="dxa"/>
          </w:tcPr>
          <w:p w14:paraId="0BB6F662" w14:textId="77777777" w:rsidR="00D81383" w:rsidRPr="004D388D" w:rsidRDefault="00D81383">
            <w:pPr>
              <w:rPr>
                <w:rFonts w:asciiTheme="minorHAnsi" w:hAnsiTheme="minorHAnsi" w:cstheme="minorHAnsi"/>
              </w:rPr>
            </w:pPr>
          </w:p>
        </w:tc>
        <w:tc>
          <w:tcPr>
            <w:tcW w:w="2985" w:type="dxa"/>
          </w:tcPr>
          <w:p w14:paraId="0516BC36" w14:textId="77777777" w:rsidR="00D81383" w:rsidRPr="004D388D" w:rsidRDefault="00D81383">
            <w:pPr>
              <w:rPr>
                <w:rFonts w:asciiTheme="minorHAnsi" w:hAnsiTheme="minorHAnsi" w:cstheme="minorHAnsi"/>
              </w:rPr>
            </w:pPr>
            <w:r w:rsidRPr="004D388D">
              <w:rPr>
                <w:rFonts w:asciiTheme="minorHAnsi" w:hAnsiTheme="minorHAnsi" w:cstheme="minorHAnsi"/>
              </w:rPr>
              <w:t>2 (2x kernvak)</w:t>
            </w:r>
          </w:p>
        </w:tc>
        <w:tc>
          <w:tcPr>
            <w:tcW w:w="2858" w:type="dxa"/>
          </w:tcPr>
          <w:p w14:paraId="543F1658" w14:textId="77777777" w:rsidR="00D81383" w:rsidRPr="004D388D" w:rsidRDefault="00D81383">
            <w:pPr>
              <w:rPr>
                <w:rFonts w:asciiTheme="minorHAnsi" w:hAnsiTheme="minorHAnsi" w:cstheme="minorHAnsi"/>
              </w:rPr>
            </w:pPr>
            <w:r w:rsidRPr="004D388D">
              <w:rPr>
                <w:rFonts w:asciiTheme="minorHAnsi" w:hAnsiTheme="minorHAnsi" w:cstheme="minorHAnsi"/>
              </w:rPr>
              <w:t>B</w:t>
            </w:r>
          </w:p>
        </w:tc>
      </w:tr>
      <w:tr w:rsidR="00D81383" w:rsidRPr="004D388D" w14:paraId="271118E7" w14:textId="77777777">
        <w:trPr>
          <w:trHeight w:val="300"/>
        </w:trPr>
        <w:tc>
          <w:tcPr>
            <w:tcW w:w="3345" w:type="dxa"/>
          </w:tcPr>
          <w:p w14:paraId="739243CF" w14:textId="77777777" w:rsidR="00D81383" w:rsidRPr="004D388D" w:rsidRDefault="00D81383">
            <w:pPr>
              <w:rPr>
                <w:rFonts w:asciiTheme="minorHAnsi" w:hAnsiTheme="minorHAnsi" w:cstheme="minorHAnsi"/>
              </w:rPr>
            </w:pPr>
          </w:p>
        </w:tc>
        <w:tc>
          <w:tcPr>
            <w:tcW w:w="2985" w:type="dxa"/>
          </w:tcPr>
          <w:p w14:paraId="4D404D0A"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3 of meer </w:t>
            </w:r>
          </w:p>
        </w:tc>
        <w:tc>
          <w:tcPr>
            <w:tcW w:w="2858" w:type="dxa"/>
          </w:tcPr>
          <w:p w14:paraId="36D867C1" w14:textId="77777777" w:rsidR="00D81383" w:rsidRPr="004D388D" w:rsidRDefault="00D81383">
            <w:pPr>
              <w:rPr>
                <w:rFonts w:asciiTheme="minorHAnsi" w:hAnsiTheme="minorHAnsi" w:cstheme="minorHAnsi"/>
              </w:rPr>
            </w:pPr>
            <w:r w:rsidRPr="004D388D">
              <w:rPr>
                <w:rFonts w:asciiTheme="minorHAnsi" w:hAnsiTheme="minorHAnsi" w:cstheme="minorHAnsi"/>
              </w:rPr>
              <w:t>-</w:t>
            </w:r>
          </w:p>
        </w:tc>
      </w:tr>
    </w:tbl>
    <w:p w14:paraId="60D21F7B" w14:textId="77777777" w:rsidR="00D81383" w:rsidRPr="004D388D" w:rsidRDefault="00D81383" w:rsidP="00842B2F">
      <w:pPr>
        <w:spacing w:after="160" w:line="259" w:lineRule="auto"/>
        <w:rPr>
          <w:rFonts w:asciiTheme="minorHAnsi" w:hAnsiTheme="minorHAnsi" w:cstheme="minorHAnsi"/>
        </w:rPr>
      </w:pPr>
    </w:p>
    <w:p w14:paraId="6B6DC3DF" w14:textId="4374EF3D" w:rsidR="00EB2CE7" w:rsidRPr="004D388D" w:rsidRDefault="00EB2CE7" w:rsidP="744CABC4">
      <w:pPr>
        <w:textAlignment w:val="baseline"/>
        <w:rPr>
          <w:rFonts w:asciiTheme="minorHAnsi" w:eastAsia="Times New Roman" w:hAnsiTheme="minorHAnsi" w:cstheme="minorBidi"/>
          <w:lang w:eastAsia="nl-NL"/>
        </w:rPr>
      </w:pPr>
      <w:r w:rsidRPr="744CABC4">
        <w:rPr>
          <w:rFonts w:asciiTheme="minorHAnsi" w:eastAsia="Times New Roman" w:hAnsiTheme="minorHAnsi" w:cstheme="minorBidi"/>
          <w:b/>
          <w:bCs/>
          <w:u w:val="single"/>
          <w:lang w:eastAsia="nl-NL"/>
        </w:rPr>
        <w:t xml:space="preserve">Brugklas 3 </w:t>
      </w:r>
      <w:r w:rsidRPr="744CABC4">
        <w:rPr>
          <w:rFonts w:asciiTheme="minorHAnsi" w:eastAsia="Wingdings" w:hAnsiTheme="minorHAnsi" w:cstheme="minorBidi"/>
          <w:b/>
          <w:bCs/>
          <w:u w:val="single"/>
          <w:lang w:eastAsia="nl-NL"/>
        </w:rPr>
        <w:t>à</w:t>
      </w:r>
      <w:r w:rsidRPr="744CABC4">
        <w:rPr>
          <w:rFonts w:asciiTheme="minorHAnsi" w:eastAsia="Times New Roman" w:hAnsiTheme="minorHAnsi" w:cstheme="minorBidi"/>
          <w:b/>
          <w:bCs/>
          <w:u w:val="single"/>
          <w:lang w:eastAsia="nl-NL"/>
        </w:rPr>
        <w:t xml:space="preserve"> H</w:t>
      </w:r>
      <w:r w:rsidR="1ED9B01F" w:rsidRPr="744CABC4">
        <w:rPr>
          <w:rFonts w:asciiTheme="minorHAnsi" w:eastAsia="Times New Roman" w:hAnsiTheme="minorHAnsi" w:cstheme="minorBidi"/>
          <w:b/>
          <w:bCs/>
          <w:u w:val="single"/>
          <w:lang w:eastAsia="nl-NL"/>
        </w:rPr>
        <w:t>avo</w:t>
      </w:r>
      <w:r w:rsidR="32BA10BE" w:rsidRPr="744CABC4">
        <w:rPr>
          <w:rFonts w:asciiTheme="minorHAnsi" w:eastAsia="Times New Roman" w:hAnsiTheme="minorHAnsi" w:cstheme="minorBidi"/>
          <w:b/>
          <w:bCs/>
          <w:u w:val="single"/>
          <w:lang w:eastAsia="nl-NL"/>
        </w:rPr>
        <w:t xml:space="preserve"> </w:t>
      </w:r>
      <w:r w:rsidRPr="744CABC4">
        <w:rPr>
          <w:rFonts w:asciiTheme="minorHAnsi" w:eastAsia="Times New Roman" w:hAnsiTheme="minorHAnsi" w:cstheme="minorBidi"/>
          <w:b/>
          <w:bCs/>
          <w:u w:val="single"/>
          <w:lang w:eastAsia="nl-NL"/>
        </w:rPr>
        <w:t>3</w:t>
      </w:r>
    </w:p>
    <w:tbl>
      <w:tblPr>
        <w:tblStyle w:val="Tabelraster"/>
        <w:tblW w:w="9188" w:type="dxa"/>
        <w:tblLayout w:type="fixed"/>
        <w:tblLook w:val="06A0" w:firstRow="1" w:lastRow="0" w:firstColumn="1" w:lastColumn="0" w:noHBand="1" w:noVBand="1"/>
      </w:tblPr>
      <w:tblGrid>
        <w:gridCol w:w="3345"/>
        <w:gridCol w:w="2985"/>
        <w:gridCol w:w="2858"/>
      </w:tblGrid>
      <w:tr w:rsidR="00D81383" w:rsidRPr="004D388D" w14:paraId="13ED672F" w14:textId="77777777">
        <w:trPr>
          <w:trHeight w:val="300"/>
        </w:trPr>
        <w:tc>
          <w:tcPr>
            <w:tcW w:w="3345" w:type="dxa"/>
          </w:tcPr>
          <w:p w14:paraId="05A29394" w14:textId="77777777" w:rsidR="00D81383" w:rsidRPr="004D388D" w:rsidRDefault="00D81383">
            <w:pPr>
              <w:rPr>
                <w:rFonts w:asciiTheme="minorHAnsi" w:hAnsiTheme="minorHAnsi" w:cstheme="minorHAnsi"/>
                <w:b/>
                <w:bCs/>
                <w:u w:val="single"/>
              </w:rPr>
            </w:pPr>
          </w:p>
        </w:tc>
        <w:tc>
          <w:tcPr>
            <w:tcW w:w="2985" w:type="dxa"/>
          </w:tcPr>
          <w:p w14:paraId="490446D1" w14:textId="77777777" w:rsidR="00D81383" w:rsidRPr="004D388D" w:rsidRDefault="00D81383">
            <w:pPr>
              <w:rPr>
                <w:rFonts w:asciiTheme="minorHAnsi" w:hAnsiTheme="minorHAnsi" w:cstheme="minorHAnsi"/>
                <w:b/>
                <w:bCs/>
                <w:u w:val="single"/>
              </w:rPr>
            </w:pPr>
            <w:r w:rsidRPr="004D388D">
              <w:rPr>
                <w:rFonts w:asciiTheme="minorHAnsi" w:hAnsiTheme="minorHAnsi" w:cstheme="minorHAnsi"/>
                <w:b/>
                <w:bCs/>
                <w:u w:val="single"/>
              </w:rPr>
              <w:t xml:space="preserve">Aantal onvoldoendes </w:t>
            </w:r>
          </w:p>
        </w:tc>
        <w:tc>
          <w:tcPr>
            <w:tcW w:w="2858" w:type="dxa"/>
          </w:tcPr>
          <w:p w14:paraId="6EB43F4D" w14:textId="2F3232E7" w:rsidR="00D81383" w:rsidRPr="00BF7794" w:rsidRDefault="00D81383">
            <w:pPr>
              <w:rPr>
                <w:rFonts w:asciiTheme="minorHAnsi" w:hAnsiTheme="minorHAnsi" w:cstheme="minorHAnsi"/>
                <w:b/>
                <w:bCs/>
                <w:u w:val="single"/>
              </w:rPr>
            </w:pPr>
            <w:r w:rsidRPr="004D388D">
              <w:rPr>
                <w:rFonts w:asciiTheme="minorHAnsi" w:hAnsiTheme="minorHAnsi" w:cstheme="minorHAnsi"/>
                <w:b/>
                <w:bCs/>
                <w:u w:val="single"/>
              </w:rPr>
              <w:t>Resultaat</w:t>
            </w:r>
          </w:p>
        </w:tc>
      </w:tr>
      <w:tr w:rsidR="00D81383" w:rsidRPr="004D388D" w14:paraId="51408E1E" w14:textId="77777777">
        <w:trPr>
          <w:trHeight w:val="300"/>
        </w:trPr>
        <w:tc>
          <w:tcPr>
            <w:tcW w:w="3345" w:type="dxa"/>
          </w:tcPr>
          <w:p w14:paraId="159C3372" w14:textId="77777777" w:rsidR="00D81383" w:rsidRPr="004D388D" w:rsidRDefault="00D81383">
            <w:pPr>
              <w:rPr>
                <w:rFonts w:asciiTheme="minorHAnsi" w:hAnsiTheme="minorHAnsi" w:cstheme="minorHAnsi"/>
              </w:rPr>
            </w:pPr>
            <w:r w:rsidRPr="004D388D">
              <w:rPr>
                <w:rFonts w:asciiTheme="minorHAnsi" w:hAnsiTheme="minorHAnsi" w:cstheme="minorHAnsi"/>
              </w:rPr>
              <w:t>Eindgemiddelde 7,5 of hoger</w:t>
            </w:r>
          </w:p>
        </w:tc>
        <w:tc>
          <w:tcPr>
            <w:tcW w:w="2985" w:type="dxa"/>
          </w:tcPr>
          <w:p w14:paraId="246E46D3" w14:textId="77777777" w:rsidR="00D81383" w:rsidRPr="004D388D" w:rsidRDefault="00D81383">
            <w:pPr>
              <w:rPr>
                <w:rFonts w:asciiTheme="minorHAnsi" w:hAnsiTheme="minorHAnsi" w:cstheme="minorHAnsi"/>
              </w:rPr>
            </w:pPr>
            <w:r w:rsidRPr="004D388D">
              <w:rPr>
                <w:rFonts w:asciiTheme="minorHAnsi" w:hAnsiTheme="minorHAnsi" w:cstheme="minorHAnsi"/>
              </w:rPr>
              <w:t>0</w:t>
            </w:r>
          </w:p>
        </w:tc>
        <w:tc>
          <w:tcPr>
            <w:tcW w:w="2858" w:type="dxa"/>
          </w:tcPr>
          <w:p w14:paraId="359FDF26" w14:textId="77777777" w:rsidR="00D81383" w:rsidRPr="004D388D" w:rsidRDefault="00D81383">
            <w:pPr>
              <w:rPr>
                <w:rFonts w:asciiTheme="minorHAnsi" w:hAnsiTheme="minorHAnsi" w:cstheme="minorHAnsi"/>
              </w:rPr>
            </w:pPr>
            <w:r w:rsidRPr="004D388D">
              <w:rPr>
                <w:rFonts w:asciiTheme="minorHAnsi" w:hAnsiTheme="minorHAnsi" w:cstheme="minorHAnsi"/>
              </w:rPr>
              <w:t>+ (</w:t>
            </w:r>
            <w:proofErr w:type="spellStart"/>
            <w:r w:rsidRPr="004D388D">
              <w:rPr>
                <w:rFonts w:asciiTheme="minorHAnsi" w:hAnsiTheme="minorHAnsi" w:cstheme="minorHAnsi"/>
              </w:rPr>
              <w:t>Opstroom</w:t>
            </w:r>
            <w:proofErr w:type="spellEnd"/>
            <w:r w:rsidRPr="004D388D">
              <w:rPr>
                <w:rFonts w:asciiTheme="minorHAnsi" w:hAnsiTheme="minorHAnsi" w:cstheme="minorHAnsi"/>
              </w:rPr>
              <w:t xml:space="preserve"> niveau*)</w:t>
            </w:r>
          </w:p>
        </w:tc>
      </w:tr>
      <w:tr w:rsidR="00D81383" w:rsidRPr="004D388D" w14:paraId="602742E5" w14:textId="77777777">
        <w:trPr>
          <w:trHeight w:val="300"/>
        </w:trPr>
        <w:tc>
          <w:tcPr>
            <w:tcW w:w="3345" w:type="dxa"/>
          </w:tcPr>
          <w:p w14:paraId="34990285"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Eindgemiddelde 6,0 – 7,4 </w:t>
            </w:r>
          </w:p>
        </w:tc>
        <w:tc>
          <w:tcPr>
            <w:tcW w:w="2985" w:type="dxa"/>
          </w:tcPr>
          <w:p w14:paraId="6D027830"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0 tot 1 </w:t>
            </w:r>
          </w:p>
        </w:tc>
        <w:tc>
          <w:tcPr>
            <w:tcW w:w="2858" w:type="dxa"/>
          </w:tcPr>
          <w:p w14:paraId="12C9BB68"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 </w:t>
            </w:r>
          </w:p>
        </w:tc>
      </w:tr>
      <w:tr w:rsidR="00D81383" w:rsidRPr="004D388D" w14:paraId="6E7340FA" w14:textId="77777777">
        <w:trPr>
          <w:trHeight w:val="300"/>
        </w:trPr>
        <w:tc>
          <w:tcPr>
            <w:tcW w:w="3345" w:type="dxa"/>
          </w:tcPr>
          <w:p w14:paraId="5D3E3B48" w14:textId="77777777" w:rsidR="00D81383" w:rsidRPr="004D388D" w:rsidRDefault="00D81383">
            <w:pPr>
              <w:rPr>
                <w:rFonts w:asciiTheme="minorHAnsi" w:hAnsiTheme="minorHAnsi" w:cstheme="minorHAnsi"/>
              </w:rPr>
            </w:pPr>
          </w:p>
        </w:tc>
        <w:tc>
          <w:tcPr>
            <w:tcW w:w="2985" w:type="dxa"/>
          </w:tcPr>
          <w:p w14:paraId="37752F2B"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2 (1x kernvak) </w:t>
            </w:r>
          </w:p>
        </w:tc>
        <w:tc>
          <w:tcPr>
            <w:tcW w:w="2858" w:type="dxa"/>
          </w:tcPr>
          <w:p w14:paraId="259F61AF" w14:textId="77777777" w:rsidR="00D81383" w:rsidRPr="004D388D" w:rsidRDefault="00D81383">
            <w:pPr>
              <w:rPr>
                <w:rFonts w:asciiTheme="minorHAnsi" w:hAnsiTheme="minorHAnsi" w:cstheme="minorHAnsi"/>
              </w:rPr>
            </w:pPr>
            <w:r w:rsidRPr="004D388D">
              <w:rPr>
                <w:rFonts w:asciiTheme="minorHAnsi" w:hAnsiTheme="minorHAnsi" w:cstheme="minorHAnsi"/>
              </w:rPr>
              <w:t>+ **</w:t>
            </w:r>
          </w:p>
        </w:tc>
      </w:tr>
      <w:tr w:rsidR="00D81383" w:rsidRPr="004D388D" w14:paraId="0EA64D3A" w14:textId="77777777">
        <w:trPr>
          <w:trHeight w:val="300"/>
        </w:trPr>
        <w:tc>
          <w:tcPr>
            <w:tcW w:w="3345" w:type="dxa"/>
          </w:tcPr>
          <w:p w14:paraId="56909ED2" w14:textId="77777777" w:rsidR="00D81383" w:rsidRPr="004D388D" w:rsidRDefault="00D81383">
            <w:pPr>
              <w:rPr>
                <w:rFonts w:asciiTheme="minorHAnsi" w:hAnsiTheme="minorHAnsi" w:cstheme="minorHAnsi"/>
              </w:rPr>
            </w:pPr>
          </w:p>
        </w:tc>
        <w:tc>
          <w:tcPr>
            <w:tcW w:w="2985" w:type="dxa"/>
          </w:tcPr>
          <w:p w14:paraId="0529BCA1" w14:textId="77777777" w:rsidR="00D81383" w:rsidRPr="004D388D" w:rsidRDefault="00D81383">
            <w:pPr>
              <w:rPr>
                <w:rFonts w:asciiTheme="minorHAnsi" w:hAnsiTheme="minorHAnsi" w:cstheme="minorHAnsi"/>
              </w:rPr>
            </w:pPr>
            <w:r w:rsidRPr="004D388D">
              <w:rPr>
                <w:rFonts w:asciiTheme="minorHAnsi" w:hAnsiTheme="minorHAnsi" w:cstheme="minorHAnsi"/>
              </w:rPr>
              <w:t>2 (2x kernvak)</w:t>
            </w:r>
          </w:p>
        </w:tc>
        <w:tc>
          <w:tcPr>
            <w:tcW w:w="2858" w:type="dxa"/>
          </w:tcPr>
          <w:p w14:paraId="2D3613E7" w14:textId="77777777" w:rsidR="00D81383" w:rsidRPr="004D388D" w:rsidRDefault="00D81383">
            <w:pPr>
              <w:rPr>
                <w:rFonts w:asciiTheme="minorHAnsi" w:hAnsiTheme="minorHAnsi" w:cstheme="minorHAnsi"/>
              </w:rPr>
            </w:pPr>
            <w:r w:rsidRPr="004D388D">
              <w:rPr>
                <w:rFonts w:asciiTheme="minorHAnsi" w:hAnsiTheme="minorHAnsi" w:cstheme="minorHAnsi"/>
              </w:rPr>
              <w:t>B</w:t>
            </w:r>
          </w:p>
        </w:tc>
      </w:tr>
      <w:tr w:rsidR="00D81383" w:rsidRPr="004D388D" w14:paraId="6082DCBC" w14:textId="77777777">
        <w:trPr>
          <w:trHeight w:val="300"/>
        </w:trPr>
        <w:tc>
          <w:tcPr>
            <w:tcW w:w="3345" w:type="dxa"/>
          </w:tcPr>
          <w:p w14:paraId="1CED686A" w14:textId="77777777" w:rsidR="00D81383" w:rsidRPr="004D388D" w:rsidRDefault="00D81383">
            <w:pPr>
              <w:rPr>
                <w:rFonts w:asciiTheme="minorHAnsi" w:hAnsiTheme="minorHAnsi" w:cstheme="minorHAnsi"/>
              </w:rPr>
            </w:pPr>
          </w:p>
        </w:tc>
        <w:tc>
          <w:tcPr>
            <w:tcW w:w="2985" w:type="dxa"/>
          </w:tcPr>
          <w:p w14:paraId="5ACB62C7"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3 of meer </w:t>
            </w:r>
          </w:p>
        </w:tc>
        <w:tc>
          <w:tcPr>
            <w:tcW w:w="2858" w:type="dxa"/>
          </w:tcPr>
          <w:p w14:paraId="479955F1" w14:textId="77777777" w:rsidR="00D81383" w:rsidRPr="004D388D" w:rsidRDefault="00D81383">
            <w:pPr>
              <w:rPr>
                <w:rFonts w:asciiTheme="minorHAnsi" w:hAnsiTheme="minorHAnsi" w:cstheme="minorHAnsi"/>
              </w:rPr>
            </w:pPr>
            <w:r w:rsidRPr="004D388D">
              <w:rPr>
                <w:rFonts w:asciiTheme="minorHAnsi" w:hAnsiTheme="minorHAnsi" w:cstheme="minorHAnsi"/>
              </w:rPr>
              <w:t>-</w:t>
            </w:r>
          </w:p>
        </w:tc>
      </w:tr>
    </w:tbl>
    <w:p w14:paraId="6E11C427" w14:textId="77777777" w:rsidR="00C92307" w:rsidRPr="004D388D" w:rsidRDefault="00C92307" w:rsidP="00EB2CE7">
      <w:pPr>
        <w:rPr>
          <w:rFonts w:asciiTheme="minorHAnsi" w:hAnsiTheme="minorHAnsi" w:cstheme="minorHAnsi"/>
          <w:b/>
        </w:rPr>
      </w:pPr>
    </w:p>
    <w:p w14:paraId="49008939" w14:textId="5E8AA83D" w:rsidR="00D81383" w:rsidRPr="004D388D" w:rsidRDefault="00EB2CE7" w:rsidP="744CABC4">
      <w:pPr>
        <w:rPr>
          <w:rFonts w:asciiTheme="minorHAnsi" w:hAnsiTheme="minorHAnsi" w:cstheme="minorBidi"/>
          <w:b/>
          <w:bCs/>
        </w:rPr>
      </w:pPr>
      <w:r w:rsidRPr="744CABC4">
        <w:rPr>
          <w:rFonts w:asciiTheme="minorHAnsi" w:hAnsiTheme="minorHAnsi" w:cstheme="minorBidi"/>
          <w:b/>
          <w:bCs/>
          <w:u w:val="single"/>
        </w:rPr>
        <w:t>H</w:t>
      </w:r>
      <w:r w:rsidR="06DC9974" w:rsidRPr="744CABC4">
        <w:rPr>
          <w:rFonts w:asciiTheme="minorHAnsi" w:hAnsiTheme="minorHAnsi" w:cstheme="minorBidi"/>
          <w:b/>
          <w:bCs/>
          <w:u w:val="single"/>
        </w:rPr>
        <w:t>avo</w:t>
      </w:r>
      <w:r w:rsidR="6E61FE89" w:rsidRPr="744CABC4">
        <w:rPr>
          <w:rFonts w:asciiTheme="minorHAnsi" w:hAnsiTheme="minorHAnsi" w:cstheme="minorBidi"/>
          <w:b/>
          <w:bCs/>
          <w:u w:val="single"/>
        </w:rPr>
        <w:t xml:space="preserve"> </w:t>
      </w:r>
      <w:r w:rsidRPr="744CABC4">
        <w:rPr>
          <w:rFonts w:asciiTheme="minorHAnsi" w:hAnsiTheme="minorHAnsi" w:cstheme="minorBidi"/>
          <w:b/>
          <w:bCs/>
          <w:u w:val="single"/>
        </w:rPr>
        <w:t xml:space="preserve">3 </w:t>
      </w:r>
      <w:r w:rsidRPr="744CABC4">
        <w:rPr>
          <w:rFonts w:asciiTheme="minorHAnsi" w:eastAsia="Wingdings" w:hAnsiTheme="minorHAnsi" w:cstheme="minorBidi"/>
          <w:b/>
          <w:bCs/>
          <w:u w:val="single"/>
        </w:rPr>
        <w:t>à</w:t>
      </w:r>
      <w:r w:rsidRPr="744CABC4">
        <w:rPr>
          <w:rFonts w:asciiTheme="minorHAnsi" w:hAnsiTheme="minorHAnsi" w:cstheme="minorBidi"/>
          <w:b/>
          <w:bCs/>
          <w:u w:val="single"/>
        </w:rPr>
        <w:t xml:space="preserve"> </w:t>
      </w:r>
      <w:r w:rsidR="4ED9AF45" w:rsidRPr="744CABC4">
        <w:rPr>
          <w:rFonts w:asciiTheme="minorHAnsi" w:hAnsiTheme="minorHAnsi" w:cstheme="minorBidi"/>
          <w:b/>
          <w:bCs/>
          <w:u w:val="single"/>
        </w:rPr>
        <w:t>H</w:t>
      </w:r>
      <w:r w:rsidR="78007B2B" w:rsidRPr="744CABC4">
        <w:rPr>
          <w:rFonts w:asciiTheme="minorHAnsi" w:hAnsiTheme="minorHAnsi" w:cstheme="minorBidi"/>
          <w:b/>
          <w:bCs/>
          <w:u w:val="single"/>
        </w:rPr>
        <w:t>avo</w:t>
      </w:r>
      <w:r w:rsidR="2D5000B6" w:rsidRPr="744CABC4">
        <w:rPr>
          <w:rFonts w:asciiTheme="minorHAnsi" w:hAnsiTheme="minorHAnsi" w:cstheme="minorBidi"/>
          <w:b/>
          <w:bCs/>
          <w:u w:val="single"/>
        </w:rPr>
        <w:t xml:space="preserve"> </w:t>
      </w:r>
      <w:r w:rsidRPr="744CABC4">
        <w:rPr>
          <w:rFonts w:asciiTheme="minorHAnsi" w:hAnsiTheme="minorHAnsi" w:cstheme="minorBidi"/>
          <w:b/>
          <w:bCs/>
          <w:u w:val="single"/>
        </w:rPr>
        <w:t>4</w:t>
      </w:r>
    </w:p>
    <w:p w14:paraId="19D1F5BE" w14:textId="77777777" w:rsidR="00036FCA" w:rsidRPr="004D388D" w:rsidRDefault="00036FCA" w:rsidP="00EB2CE7">
      <w:pPr>
        <w:rPr>
          <w:rFonts w:asciiTheme="minorHAnsi" w:hAnsiTheme="minorHAnsi" w:cstheme="minorHAnsi"/>
          <w:b/>
        </w:rPr>
      </w:pPr>
    </w:p>
    <w:tbl>
      <w:tblPr>
        <w:tblStyle w:val="Tabelraster"/>
        <w:tblW w:w="9188" w:type="dxa"/>
        <w:tblLayout w:type="fixed"/>
        <w:tblLook w:val="06A0" w:firstRow="1" w:lastRow="0" w:firstColumn="1" w:lastColumn="0" w:noHBand="1" w:noVBand="1"/>
      </w:tblPr>
      <w:tblGrid>
        <w:gridCol w:w="3345"/>
        <w:gridCol w:w="2985"/>
        <w:gridCol w:w="2858"/>
      </w:tblGrid>
      <w:tr w:rsidR="00D81383" w:rsidRPr="004D388D" w14:paraId="512DF1BD" w14:textId="77777777" w:rsidTr="31E0FD64">
        <w:trPr>
          <w:trHeight w:val="300"/>
        </w:trPr>
        <w:tc>
          <w:tcPr>
            <w:tcW w:w="3345" w:type="dxa"/>
          </w:tcPr>
          <w:p w14:paraId="6E08F3AD" w14:textId="77777777" w:rsidR="00D81383" w:rsidRPr="004D388D" w:rsidRDefault="00D81383">
            <w:pPr>
              <w:rPr>
                <w:rFonts w:asciiTheme="minorHAnsi" w:hAnsiTheme="minorHAnsi" w:cstheme="minorHAnsi"/>
                <w:b/>
                <w:bCs/>
                <w:u w:val="single"/>
              </w:rPr>
            </w:pPr>
          </w:p>
        </w:tc>
        <w:tc>
          <w:tcPr>
            <w:tcW w:w="2985" w:type="dxa"/>
          </w:tcPr>
          <w:p w14:paraId="687922F7" w14:textId="76C84D48" w:rsidR="00D81383" w:rsidRPr="004D388D" w:rsidRDefault="00D81383" w:rsidP="744CABC4">
            <w:pPr>
              <w:rPr>
                <w:rFonts w:asciiTheme="minorHAnsi" w:hAnsiTheme="minorHAnsi" w:cstheme="minorBidi"/>
                <w:b/>
                <w:bCs/>
                <w:u w:val="single"/>
              </w:rPr>
            </w:pPr>
            <w:r w:rsidRPr="744CABC4">
              <w:rPr>
                <w:rFonts w:asciiTheme="minorHAnsi" w:hAnsiTheme="minorHAnsi" w:cstheme="minorBidi"/>
                <w:b/>
                <w:bCs/>
                <w:u w:val="single"/>
              </w:rPr>
              <w:t>Aantal onvoldoendes</w:t>
            </w:r>
          </w:p>
        </w:tc>
        <w:tc>
          <w:tcPr>
            <w:tcW w:w="2858" w:type="dxa"/>
          </w:tcPr>
          <w:p w14:paraId="0B658863" w14:textId="6B16FDD6" w:rsidR="00D81383" w:rsidRPr="00BF7794" w:rsidRDefault="00D81383">
            <w:pPr>
              <w:rPr>
                <w:rFonts w:asciiTheme="minorHAnsi" w:hAnsiTheme="minorHAnsi" w:cstheme="minorHAnsi"/>
                <w:b/>
                <w:bCs/>
                <w:u w:val="single"/>
              </w:rPr>
            </w:pPr>
            <w:r w:rsidRPr="004D388D">
              <w:rPr>
                <w:rFonts w:asciiTheme="minorHAnsi" w:hAnsiTheme="minorHAnsi" w:cstheme="minorHAnsi"/>
                <w:b/>
                <w:bCs/>
                <w:u w:val="single"/>
              </w:rPr>
              <w:t>Resultaat</w:t>
            </w:r>
          </w:p>
        </w:tc>
      </w:tr>
      <w:tr w:rsidR="00D81383" w:rsidRPr="004D388D" w14:paraId="7C1E406D" w14:textId="77777777" w:rsidTr="31E0FD64">
        <w:trPr>
          <w:trHeight w:val="300"/>
        </w:trPr>
        <w:tc>
          <w:tcPr>
            <w:tcW w:w="3345" w:type="dxa"/>
          </w:tcPr>
          <w:p w14:paraId="6A9FCD34" w14:textId="77777777" w:rsidR="00D81383" w:rsidRPr="004D388D" w:rsidRDefault="00D81383">
            <w:pPr>
              <w:rPr>
                <w:rFonts w:asciiTheme="minorHAnsi" w:hAnsiTheme="minorHAnsi" w:cstheme="minorHAnsi"/>
              </w:rPr>
            </w:pPr>
            <w:r w:rsidRPr="004D388D">
              <w:rPr>
                <w:rFonts w:asciiTheme="minorHAnsi" w:hAnsiTheme="minorHAnsi" w:cstheme="minorHAnsi"/>
              </w:rPr>
              <w:t>Eindgemiddelde 7,5 of hoger</w:t>
            </w:r>
          </w:p>
        </w:tc>
        <w:tc>
          <w:tcPr>
            <w:tcW w:w="2985" w:type="dxa"/>
          </w:tcPr>
          <w:p w14:paraId="0F90332A" w14:textId="77777777" w:rsidR="00D81383" w:rsidRPr="004D388D" w:rsidRDefault="00D81383">
            <w:pPr>
              <w:rPr>
                <w:rFonts w:asciiTheme="minorHAnsi" w:hAnsiTheme="minorHAnsi" w:cstheme="minorHAnsi"/>
              </w:rPr>
            </w:pPr>
            <w:r w:rsidRPr="004D388D">
              <w:rPr>
                <w:rFonts w:asciiTheme="minorHAnsi" w:hAnsiTheme="minorHAnsi" w:cstheme="minorHAnsi"/>
              </w:rPr>
              <w:t>0</w:t>
            </w:r>
          </w:p>
        </w:tc>
        <w:tc>
          <w:tcPr>
            <w:tcW w:w="2858" w:type="dxa"/>
          </w:tcPr>
          <w:p w14:paraId="2A077B9F" w14:textId="0A89FBCC" w:rsidR="00D81383" w:rsidRPr="004D388D" w:rsidRDefault="00D81383" w:rsidP="31E0FD64">
            <w:pPr>
              <w:rPr>
                <w:rFonts w:asciiTheme="minorHAnsi" w:hAnsiTheme="minorHAnsi" w:cstheme="minorBidi"/>
              </w:rPr>
            </w:pPr>
            <w:r w:rsidRPr="31E0FD64">
              <w:rPr>
                <w:rFonts w:asciiTheme="minorHAnsi" w:hAnsiTheme="minorHAnsi" w:cstheme="minorBidi"/>
              </w:rPr>
              <w:t>+ *</w:t>
            </w:r>
          </w:p>
        </w:tc>
      </w:tr>
      <w:tr w:rsidR="00D81383" w:rsidRPr="004D388D" w14:paraId="1CF05F77" w14:textId="77777777" w:rsidTr="31E0FD64">
        <w:trPr>
          <w:trHeight w:val="300"/>
        </w:trPr>
        <w:tc>
          <w:tcPr>
            <w:tcW w:w="3345" w:type="dxa"/>
          </w:tcPr>
          <w:p w14:paraId="2F9A823F"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Eindgemiddelde 6,0 – 7,4 </w:t>
            </w:r>
          </w:p>
        </w:tc>
        <w:tc>
          <w:tcPr>
            <w:tcW w:w="2985" w:type="dxa"/>
          </w:tcPr>
          <w:p w14:paraId="55836D0C"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0 tot 1 </w:t>
            </w:r>
          </w:p>
        </w:tc>
        <w:tc>
          <w:tcPr>
            <w:tcW w:w="2858" w:type="dxa"/>
          </w:tcPr>
          <w:p w14:paraId="2DFB4E1C"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 </w:t>
            </w:r>
          </w:p>
        </w:tc>
      </w:tr>
      <w:tr w:rsidR="00D81383" w:rsidRPr="004D388D" w14:paraId="2086ED9A" w14:textId="77777777" w:rsidTr="31E0FD64">
        <w:trPr>
          <w:trHeight w:val="300"/>
        </w:trPr>
        <w:tc>
          <w:tcPr>
            <w:tcW w:w="3345" w:type="dxa"/>
          </w:tcPr>
          <w:p w14:paraId="4C8B2329" w14:textId="77777777" w:rsidR="00D81383" w:rsidRPr="004D388D" w:rsidRDefault="00D81383">
            <w:pPr>
              <w:rPr>
                <w:rFonts w:asciiTheme="minorHAnsi" w:hAnsiTheme="minorHAnsi" w:cstheme="minorHAnsi"/>
              </w:rPr>
            </w:pPr>
          </w:p>
        </w:tc>
        <w:tc>
          <w:tcPr>
            <w:tcW w:w="2985" w:type="dxa"/>
          </w:tcPr>
          <w:p w14:paraId="10D0A7F3"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2 (1x kernvak) </w:t>
            </w:r>
          </w:p>
        </w:tc>
        <w:tc>
          <w:tcPr>
            <w:tcW w:w="2858" w:type="dxa"/>
          </w:tcPr>
          <w:p w14:paraId="2FC7D6C4" w14:textId="77777777" w:rsidR="00D81383" w:rsidRPr="004D388D" w:rsidRDefault="00D81383">
            <w:pPr>
              <w:rPr>
                <w:rFonts w:asciiTheme="minorHAnsi" w:hAnsiTheme="minorHAnsi" w:cstheme="minorHAnsi"/>
              </w:rPr>
            </w:pPr>
            <w:r w:rsidRPr="004D388D">
              <w:rPr>
                <w:rFonts w:asciiTheme="minorHAnsi" w:hAnsiTheme="minorHAnsi" w:cstheme="minorHAnsi"/>
              </w:rPr>
              <w:t>+ **</w:t>
            </w:r>
          </w:p>
        </w:tc>
      </w:tr>
      <w:tr w:rsidR="00D81383" w:rsidRPr="004D388D" w14:paraId="27A24B0F" w14:textId="77777777" w:rsidTr="31E0FD64">
        <w:trPr>
          <w:trHeight w:val="300"/>
        </w:trPr>
        <w:tc>
          <w:tcPr>
            <w:tcW w:w="3345" w:type="dxa"/>
          </w:tcPr>
          <w:p w14:paraId="735602F6" w14:textId="77777777" w:rsidR="00D81383" w:rsidRPr="004D388D" w:rsidRDefault="00D81383">
            <w:pPr>
              <w:rPr>
                <w:rFonts w:asciiTheme="minorHAnsi" w:hAnsiTheme="minorHAnsi" w:cstheme="minorHAnsi"/>
              </w:rPr>
            </w:pPr>
          </w:p>
        </w:tc>
        <w:tc>
          <w:tcPr>
            <w:tcW w:w="2985" w:type="dxa"/>
          </w:tcPr>
          <w:p w14:paraId="45BC8549" w14:textId="77777777" w:rsidR="00D81383" w:rsidRPr="004D388D" w:rsidRDefault="00D81383">
            <w:pPr>
              <w:rPr>
                <w:rFonts w:asciiTheme="minorHAnsi" w:hAnsiTheme="minorHAnsi" w:cstheme="minorHAnsi"/>
              </w:rPr>
            </w:pPr>
            <w:r w:rsidRPr="004D388D">
              <w:rPr>
                <w:rFonts w:asciiTheme="minorHAnsi" w:hAnsiTheme="minorHAnsi" w:cstheme="minorHAnsi"/>
              </w:rPr>
              <w:t>2 (2x kernvak)</w:t>
            </w:r>
          </w:p>
        </w:tc>
        <w:tc>
          <w:tcPr>
            <w:tcW w:w="2858" w:type="dxa"/>
          </w:tcPr>
          <w:p w14:paraId="6C522D57" w14:textId="77777777" w:rsidR="00D81383" w:rsidRPr="004D388D" w:rsidRDefault="00D81383">
            <w:pPr>
              <w:rPr>
                <w:rFonts w:asciiTheme="minorHAnsi" w:hAnsiTheme="minorHAnsi" w:cstheme="minorHAnsi"/>
              </w:rPr>
            </w:pPr>
            <w:r w:rsidRPr="004D388D">
              <w:rPr>
                <w:rFonts w:asciiTheme="minorHAnsi" w:hAnsiTheme="minorHAnsi" w:cstheme="minorHAnsi"/>
              </w:rPr>
              <w:t>B</w:t>
            </w:r>
          </w:p>
        </w:tc>
      </w:tr>
      <w:tr w:rsidR="00D81383" w:rsidRPr="004D388D" w14:paraId="4C763321" w14:textId="77777777" w:rsidTr="31E0FD64">
        <w:trPr>
          <w:trHeight w:val="300"/>
        </w:trPr>
        <w:tc>
          <w:tcPr>
            <w:tcW w:w="3345" w:type="dxa"/>
          </w:tcPr>
          <w:p w14:paraId="18263A05" w14:textId="77777777" w:rsidR="00D81383" w:rsidRPr="004D388D" w:rsidRDefault="00D81383">
            <w:pPr>
              <w:rPr>
                <w:rFonts w:asciiTheme="minorHAnsi" w:hAnsiTheme="minorHAnsi" w:cstheme="minorHAnsi"/>
              </w:rPr>
            </w:pPr>
          </w:p>
        </w:tc>
        <w:tc>
          <w:tcPr>
            <w:tcW w:w="2985" w:type="dxa"/>
          </w:tcPr>
          <w:p w14:paraId="0D8C94CE" w14:textId="77777777" w:rsidR="00D81383" w:rsidRPr="004D388D" w:rsidRDefault="00D81383">
            <w:pPr>
              <w:rPr>
                <w:rFonts w:asciiTheme="minorHAnsi" w:hAnsiTheme="minorHAnsi" w:cstheme="minorHAnsi"/>
              </w:rPr>
            </w:pPr>
            <w:r w:rsidRPr="004D388D">
              <w:rPr>
                <w:rFonts w:asciiTheme="minorHAnsi" w:hAnsiTheme="minorHAnsi" w:cstheme="minorHAnsi"/>
              </w:rPr>
              <w:t xml:space="preserve">3 of meer </w:t>
            </w:r>
          </w:p>
        </w:tc>
        <w:tc>
          <w:tcPr>
            <w:tcW w:w="2858" w:type="dxa"/>
          </w:tcPr>
          <w:p w14:paraId="65356525" w14:textId="77777777" w:rsidR="00D81383" w:rsidRPr="004D388D" w:rsidRDefault="00D81383">
            <w:pPr>
              <w:rPr>
                <w:rFonts w:asciiTheme="minorHAnsi" w:hAnsiTheme="minorHAnsi" w:cstheme="minorHAnsi"/>
              </w:rPr>
            </w:pPr>
            <w:r w:rsidRPr="004D388D">
              <w:rPr>
                <w:rFonts w:asciiTheme="minorHAnsi" w:hAnsiTheme="minorHAnsi" w:cstheme="minorHAnsi"/>
              </w:rPr>
              <w:t>-</w:t>
            </w:r>
          </w:p>
        </w:tc>
      </w:tr>
    </w:tbl>
    <w:p w14:paraId="32223427" w14:textId="2B144359" w:rsidR="00036FCA" w:rsidRPr="004D388D" w:rsidRDefault="00036FCA" w:rsidP="744CABC4">
      <w:pPr>
        <w:pStyle w:val="Lijstalinea"/>
        <w:numPr>
          <w:ilvl w:val="0"/>
          <w:numId w:val="1"/>
        </w:numPr>
        <w:rPr>
          <w:rFonts w:asciiTheme="minorHAnsi" w:hAnsiTheme="minorHAnsi" w:cstheme="minorBidi"/>
        </w:rPr>
      </w:pPr>
      <w:r w:rsidRPr="744CABC4">
        <w:rPr>
          <w:rFonts w:asciiTheme="minorHAnsi" w:hAnsiTheme="minorHAnsi" w:cstheme="minorBidi"/>
        </w:rPr>
        <w:t>Om een overgangsbewijs Havo</w:t>
      </w:r>
      <w:r w:rsidR="51B29C6E" w:rsidRPr="744CABC4">
        <w:rPr>
          <w:rFonts w:asciiTheme="minorHAnsi" w:hAnsiTheme="minorHAnsi" w:cstheme="minorBidi"/>
        </w:rPr>
        <w:t xml:space="preserve"> </w:t>
      </w:r>
      <w:r w:rsidRPr="744CABC4">
        <w:rPr>
          <w:rFonts w:asciiTheme="minorHAnsi" w:hAnsiTheme="minorHAnsi" w:cstheme="minorBidi"/>
        </w:rPr>
        <w:t xml:space="preserve">3 </w:t>
      </w:r>
      <w:r w:rsidRPr="744CABC4">
        <w:rPr>
          <w:rFonts w:asciiTheme="minorHAnsi" w:eastAsia="Wingdings" w:hAnsiTheme="minorHAnsi" w:cstheme="minorBidi"/>
        </w:rPr>
        <w:t>à</w:t>
      </w:r>
      <w:r w:rsidRPr="744CABC4">
        <w:rPr>
          <w:rFonts w:asciiTheme="minorHAnsi" w:hAnsiTheme="minorHAnsi" w:cstheme="minorBidi"/>
        </w:rPr>
        <w:t xml:space="preserve"> </w:t>
      </w:r>
      <w:r w:rsidR="44890AED" w:rsidRPr="744CABC4">
        <w:rPr>
          <w:rFonts w:asciiTheme="minorHAnsi" w:hAnsiTheme="minorHAnsi" w:cstheme="minorBidi"/>
        </w:rPr>
        <w:t xml:space="preserve">Havo </w:t>
      </w:r>
      <w:r w:rsidRPr="744CABC4">
        <w:rPr>
          <w:rFonts w:asciiTheme="minorHAnsi" w:hAnsiTheme="minorHAnsi" w:cstheme="minorBidi"/>
        </w:rPr>
        <w:t xml:space="preserve">4 </w:t>
      </w:r>
      <w:r w:rsidR="003C6E06" w:rsidRPr="744CABC4">
        <w:rPr>
          <w:rFonts w:asciiTheme="minorHAnsi" w:hAnsiTheme="minorHAnsi" w:cstheme="minorBidi"/>
        </w:rPr>
        <w:t xml:space="preserve">te ontvangen, dient de leerling voor alle vakken 100% van de lesstof te hebben afgerond. </w:t>
      </w:r>
      <w:r w:rsidR="003423F9" w:rsidRPr="744CABC4">
        <w:rPr>
          <w:rFonts w:asciiTheme="minorHAnsi" w:hAnsiTheme="minorHAnsi" w:cstheme="minorBidi"/>
          <w:i/>
          <w:iCs/>
        </w:rPr>
        <w:t xml:space="preserve">(Dit overgangsbewijs geeft je tevens recht om uit te stromen naar een </w:t>
      </w:r>
      <w:proofErr w:type="spellStart"/>
      <w:r w:rsidR="003423F9" w:rsidRPr="744CABC4">
        <w:rPr>
          <w:rFonts w:asciiTheme="minorHAnsi" w:hAnsiTheme="minorHAnsi" w:cstheme="minorBidi"/>
          <w:i/>
          <w:iCs/>
        </w:rPr>
        <w:t>MBO</w:t>
      </w:r>
      <w:r w:rsidR="13682AD3" w:rsidRPr="744CABC4">
        <w:rPr>
          <w:rFonts w:asciiTheme="minorHAnsi" w:hAnsiTheme="minorHAnsi" w:cstheme="minorBidi"/>
          <w:i/>
          <w:iCs/>
        </w:rPr>
        <w:t>-</w:t>
      </w:r>
      <w:r w:rsidR="003423F9" w:rsidRPr="744CABC4">
        <w:rPr>
          <w:rFonts w:asciiTheme="minorHAnsi" w:hAnsiTheme="minorHAnsi" w:cstheme="minorBidi"/>
          <w:i/>
          <w:iCs/>
        </w:rPr>
        <w:t>opleiding</w:t>
      </w:r>
      <w:proofErr w:type="spellEnd"/>
      <w:r w:rsidR="003423F9" w:rsidRPr="744CABC4">
        <w:rPr>
          <w:rFonts w:asciiTheme="minorHAnsi" w:hAnsiTheme="minorHAnsi" w:cstheme="minorBidi"/>
          <w:i/>
          <w:iCs/>
        </w:rPr>
        <w:t xml:space="preserve">) </w:t>
      </w:r>
    </w:p>
    <w:p w14:paraId="3FFA3283" w14:textId="77777777" w:rsidR="00EB2CE7" w:rsidRPr="004D388D" w:rsidRDefault="00EB2CE7" w:rsidP="00842B2F">
      <w:pPr>
        <w:spacing w:after="160" w:line="259" w:lineRule="auto"/>
        <w:rPr>
          <w:rFonts w:asciiTheme="minorHAnsi" w:hAnsiTheme="minorHAnsi" w:cstheme="minorHAnsi"/>
        </w:rPr>
      </w:pPr>
    </w:p>
    <w:p w14:paraId="384AAD98" w14:textId="77777777" w:rsidR="00EB2CE7" w:rsidRPr="004D388D" w:rsidRDefault="00EB2CE7">
      <w:pPr>
        <w:spacing w:after="160" w:line="259" w:lineRule="auto"/>
        <w:rPr>
          <w:rFonts w:asciiTheme="minorHAnsi" w:eastAsia="Times New Roman" w:hAnsiTheme="minorHAnsi" w:cstheme="minorHAnsi"/>
          <w:b/>
          <w:bCs/>
          <w:u w:val="single"/>
          <w:lang w:eastAsia="nl-NL"/>
        </w:rPr>
      </w:pPr>
      <w:r w:rsidRPr="004D388D">
        <w:rPr>
          <w:rFonts w:asciiTheme="minorHAnsi" w:eastAsia="Times New Roman" w:hAnsiTheme="minorHAnsi" w:cstheme="minorHAnsi"/>
          <w:b/>
          <w:bCs/>
          <w:u w:val="single"/>
          <w:lang w:eastAsia="nl-NL"/>
        </w:rPr>
        <w:br w:type="page"/>
      </w:r>
    </w:p>
    <w:p w14:paraId="583220BA" w14:textId="73753249" w:rsidR="00EB2CE7" w:rsidRPr="00662F99" w:rsidRDefault="00EB2CE7" w:rsidP="00EB2CE7">
      <w:pPr>
        <w:textAlignment w:val="baseline"/>
        <w:rPr>
          <w:rFonts w:asciiTheme="minorHAnsi" w:eastAsia="Times New Roman" w:hAnsiTheme="minorHAnsi" w:cstheme="minorHAnsi"/>
          <w:b/>
          <w:bCs/>
          <w:lang w:eastAsia="nl-NL"/>
        </w:rPr>
      </w:pPr>
      <w:r w:rsidRPr="00662F99">
        <w:rPr>
          <w:rFonts w:asciiTheme="minorHAnsi" w:eastAsia="Times New Roman" w:hAnsiTheme="minorHAnsi" w:cstheme="minorHAnsi"/>
          <w:b/>
          <w:bCs/>
          <w:lang w:eastAsia="nl-NL"/>
        </w:rPr>
        <w:lastRenderedPageBreak/>
        <w:t>Bovenbouw</w:t>
      </w:r>
    </w:p>
    <w:p w14:paraId="3EC48840" w14:textId="77777777" w:rsidR="00BF7794" w:rsidRDefault="00BF7794" w:rsidP="00EB2CE7">
      <w:pPr>
        <w:textAlignment w:val="baseline"/>
        <w:rPr>
          <w:rFonts w:asciiTheme="minorHAnsi" w:eastAsia="Times New Roman" w:hAnsiTheme="minorHAnsi" w:cstheme="minorHAnsi"/>
          <w:b/>
          <w:bCs/>
          <w:color w:val="FF0000"/>
          <w:u w:val="single"/>
          <w:lang w:eastAsia="nl-NL"/>
        </w:rPr>
      </w:pPr>
    </w:p>
    <w:p w14:paraId="067DF1A0" w14:textId="77777777" w:rsidR="00BF7794" w:rsidRPr="004D388D" w:rsidRDefault="00BF7794" w:rsidP="00BF7794">
      <w:pPr>
        <w:rPr>
          <w:rFonts w:asciiTheme="minorHAnsi" w:hAnsiTheme="minorHAnsi" w:cstheme="minorHAnsi"/>
          <w:b/>
          <w:bCs/>
          <w:u w:val="single"/>
        </w:rPr>
      </w:pPr>
      <w:r w:rsidRPr="004D388D">
        <w:rPr>
          <w:rFonts w:asciiTheme="minorHAnsi" w:hAnsiTheme="minorHAnsi" w:cstheme="minorHAnsi"/>
        </w:rPr>
        <w:t>+ = bevorderd</w:t>
      </w:r>
    </w:p>
    <w:p w14:paraId="28AB337C" w14:textId="77777777" w:rsidR="00BF7794" w:rsidRPr="004D388D" w:rsidRDefault="00BF7794" w:rsidP="00BF7794">
      <w:pPr>
        <w:rPr>
          <w:rFonts w:asciiTheme="minorHAnsi" w:hAnsiTheme="minorHAnsi" w:cstheme="minorHAnsi"/>
        </w:rPr>
      </w:pPr>
      <w:r w:rsidRPr="004D388D">
        <w:rPr>
          <w:rFonts w:asciiTheme="minorHAnsi" w:hAnsiTheme="minorHAnsi" w:cstheme="minorHAnsi"/>
        </w:rPr>
        <w:t>B = bespreekgeval</w:t>
      </w:r>
    </w:p>
    <w:p w14:paraId="1FD6977A" w14:textId="4AE2E3E7" w:rsidR="00BF7794" w:rsidRPr="004D388D" w:rsidRDefault="00BF7794" w:rsidP="00BF7794">
      <w:pPr>
        <w:textAlignment w:val="baseline"/>
        <w:rPr>
          <w:rFonts w:asciiTheme="minorHAnsi" w:eastAsia="Times New Roman" w:hAnsiTheme="minorHAnsi" w:cstheme="minorHAnsi"/>
          <w:b/>
          <w:bCs/>
          <w:color w:val="FF0000"/>
          <w:u w:val="single"/>
          <w:lang w:eastAsia="nl-NL"/>
        </w:rPr>
      </w:pPr>
      <w:r w:rsidRPr="004D388D">
        <w:rPr>
          <w:rFonts w:asciiTheme="minorHAnsi" w:eastAsia="Calibri" w:hAnsiTheme="minorHAnsi" w:cstheme="minorHAnsi"/>
        </w:rPr>
        <w:t>- = afgewezen</w:t>
      </w:r>
    </w:p>
    <w:p w14:paraId="28B187BE" w14:textId="77777777" w:rsidR="00EB2CE7" w:rsidRPr="00662F99" w:rsidRDefault="00EB2CE7" w:rsidP="00EB2CE7">
      <w:pPr>
        <w:textAlignment w:val="baseline"/>
        <w:rPr>
          <w:rFonts w:asciiTheme="minorHAnsi" w:eastAsia="Times New Roman" w:hAnsiTheme="minorHAnsi" w:cstheme="minorHAnsi"/>
          <w:b/>
          <w:bCs/>
          <w:lang w:eastAsia="nl-NL"/>
        </w:rPr>
      </w:pPr>
    </w:p>
    <w:p w14:paraId="0B13B8D9" w14:textId="42278CE2" w:rsidR="00BB1AA2" w:rsidRPr="00662F99" w:rsidRDefault="00BB1AA2" w:rsidP="00EB2CE7">
      <w:pPr>
        <w:textAlignment w:val="baseline"/>
        <w:rPr>
          <w:rFonts w:asciiTheme="minorHAnsi" w:eastAsia="Times New Roman" w:hAnsiTheme="minorHAnsi" w:cstheme="minorHAnsi"/>
          <w:b/>
          <w:bCs/>
          <w:lang w:eastAsia="nl-NL"/>
        </w:rPr>
      </w:pPr>
      <w:r w:rsidRPr="00662F99">
        <w:rPr>
          <w:rFonts w:asciiTheme="minorHAnsi" w:eastAsia="Times New Roman" w:hAnsiTheme="minorHAnsi" w:cstheme="minorHAnsi"/>
          <w:b/>
          <w:bCs/>
          <w:lang w:eastAsia="nl-NL"/>
        </w:rPr>
        <w:t>Tussentijds veranderen van profielvakken</w:t>
      </w:r>
    </w:p>
    <w:p w14:paraId="030F86F7" w14:textId="52E3384E" w:rsidR="00BB1AA2" w:rsidRPr="004D388D" w:rsidRDefault="00287166" w:rsidP="00BB1AA2">
      <w:pPr>
        <w:pStyle w:val="Geenafstand"/>
        <w:rPr>
          <w:rFonts w:asciiTheme="minorHAnsi" w:hAnsiTheme="minorHAnsi" w:cstheme="minorHAnsi"/>
          <w:lang w:eastAsia="nl-NL"/>
        </w:rPr>
      </w:pPr>
      <w:r w:rsidRPr="004D388D">
        <w:rPr>
          <w:rFonts w:asciiTheme="minorHAnsi" w:hAnsiTheme="minorHAnsi" w:cstheme="minorHAnsi"/>
          <w:lang w:eastAsia="nl-NL"/>
        </w:rPr>
        <w:t xml:space="preserve">Een leerling maakt zijn of haar profielkeuze kenbaar vóór de start van het nieuwe schooljaar. </w:t>
      </w:r>
    </w:p>
    <w:p w14:paraId="4E9F7D66" w14:textId="62DD5FB5" w:rsidR="00055514" w:rsidRPr="004D388D" w:rsidRDefault="008F6FD2" w:rsidP="00BB1AA2">
      <w:pPr>
        <w:pStyle w:val="Geenafstand"/>
        <w:rPr>
          <w:rFonts w:asciiTheme="minorHAnsi" w:hAnsiTheme="minorHAnsi" w:cstheme="minorHAnsi"/>
          <w:lang w:eastAsia="nl-NL"/>
        </w:rPr>
      </w:pPr>
      <w:r w:rsidRPr="004D388D">
        <w:rPr>
          <w:rFonts w:asciiTheme="minorHAnsi" w:hAnsiTheme="minorHAnsi" w:cstheme="minorHAnsi"/>
          <w:lang w:eastAsia="nl-NL"/>
        </w:rPr>
        <w:t xml:space="preserve">Het veranderen van een </w:t>
      </w:r>
      <w:proofErr w:type="spellStart"/>
      <w:r w:rsidRPr="004D388D">
        <w:rPr>
          <w:rFonts w:asciiTheme="minorHAnsi" w:hAnsiTheme="minorHAnsi" w:cstheme="minorHAnsi"/>
          <w:lang w:eastAsia="nl-NL"/>
        </w:rPr>
        <w:t>profielvak</w:t>
      </w:r>
      <w:proofErr w:type="spellEnd"/>
      <w:r w:rsidRPr="004D388D">
        <w:rPr>
          <w:rFonts w:asciiTheme="minorHAnsi" w:hAnsiTheme="minorHAnsi" w:cstheme="minorHAnsi"/>
          <w:lang w:eastAsia="nl-NL"/>
        </w:rPr>
        <w:t xml:space="preserve"> is mogelijk tot 8 weken na de start van het derde leerjaar en tevens schooljaar. </w:t>
      </w:r>
    </w:p>
    <w:p w14:paraId="38C50869" w14:textId="77777777" w:rsidR="00BB1AA2" w:rsidRPr="004D388D" w:rsidRDefault="00BB1AA2" w:rsidP="00EB2CE7">
      <w:pPr>
        <w:textAlignment w:val="baseline"/>
        <w:rPr>
          <w:rFonts w:asciiTheme="minorHAnsi" w:eastAsia="Times New Roman" w:hAnsiTheme="minorHAnsi" w:cstheme="minorHAnsi"/>
          <w:b/>
          <w:bCs/>
          <w:u w:val="single"/>
          <w:lang w:eastAsia="nl-NL"/>
        </w:rPr>
      </w:pPr>
    </w:p>
    <w:p w14:paraId="0EF67F10" w14:textId="134AD508" w:rsidR="00EB2CE7" w:rsidRPr="00662F99" w:rsidRDefault="00EB2CE7" w:rsidP="744CABC4">
      <w:pPr>
        <w:textAlignment w:val="baseline"/>
        <w:rPr>
          <w:rFonts w:asciiTheme="minorHAnsi" w:eastAsia="Times New Roman" w:hAnsiTheme="minorHAnsi" w:cstheme="minorBidi"/>
          <w:b/>
          <w:bCs/>
          <w:lang w:eastAsia="nl-NL"/>
        </w:rPr>
      </w:pPr>
      <w:r w:rsidRPr="00662F99">
        <w:rPr>
          <w:rFonts w:asciiTheme="minorHAnsi" w:eastAsia="Times New Roman" w:hAnsiTheme="minorHAnsi" w:cstheme="minorBidi"/>
          <w:b/>
          <w:bCs/>
          <w:lang w:eastAsia="nl-NL"/>
        </w:rPr>
        <w:t xml:space="preserve">VMBO BB/KB leerjaar 3 </w:t>
      </w:r>
      <w:r w:rsidRPr="00662F99">
        <w:rPr>
          <w:rFonts w:asciiTheme="minorHAnsi" w:eastAsia="Wingdings" w:hAnsiTheme="minorHAnsi" w:cstheme="minorBidi"/>
          <w:b/>
          <w:bCs/>
          <w:lang w:eastAsia="nl-NL"/>
        </w:rPr>
        <w:t>à</w:t>
      </w:r>
      <w:r w:rsidRPr="00662F99">
        <w:rPr>
          <w:rFonts w:asciiTheme="minorHAnsi" w:eastAsia="Times New Roman" w:hAnsiTheme="minorHAnsi" w:cstheme="minorBidi"/>
          <w:b/>
          <w:bCs/>
          <w:lang w:eastAsia="nl-NL"/>
        </w:rPr>
        <w:t xml:space="preserve"> leerjaar 4</w:t>
      </w:r>
    </w:p>
    <w:p w14:paraId="2B54DC8D" w14:textId="77777777" w:rsidR="00EB2CE7" w:rsidRPr="004D388D" w:rsidRDefault="00EB2CE7" w:rsidP="00EB2CE7">
      <w:pPr>
        <w:textAlignment w:val="baseline"/>
        <w:rPr>
          <w:rFonts w:asciiTheme="minorHAnsi" w:eastAsia="Times New Roman" w:hAnsiTheme="minorHAnsi" w:cstheme="minorHAnsi"/>
          <w:lang w:eastAsia="nl-NL"/>
        </w:rPr>
      </w:pPr>
      <w:r w:rsidRPr="004D388D">
        <w:rPr>
          <w:rFonts w:asciiTheme="minorHAnsi" w:eastAsia="Times New Roman" w:hAnsiTheme="minorHAnsi" w:cstheme="minorHAns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2948"/>
        <w:gridCol w:w="2815"/>
      </w:tblGrid>
      <w:tr w:rsidR="00FB5901" w:rsidRPr="004D388D" w14:paraId="487AF0B2" w14:textId="77777777" w:rsidTr="00FB5901">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719DD7D9" w14:textId="4C3BD8AA" w:rsidR="00FB5901" w:rsidRPr="00662F99" w:rsidRDefault="00FB5901" w:rsidP="00FB5901">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4F6E9CBD" w14:textId="582E814A" w:rsidR="00FB5901" w:rsidRPr="00662F99" w:rsidRDefault="00FB5901" w:rsidP="00FB5901">
            <w:pPr>
              <w:textAlignment w:val="baseline"/>
              <w:rPr>
                <w:rFonts w:asciiTheme="minorHAnsi" w:eastAsia="Times New Roman" w:hAnsiTheme="minorHAnsi" w:cstheme="minorHAnsi"/>
                <w:lang w:eastAsia="nl-NL"/>
              </w:rPr>
            </w:pPr>
            <w:r w:rsidRPr="00662F99">
              <w:rPr>
                <w:rFonts w:asciiTheme="minorHAnsi" w:hAnsiTheme="minorHAnsi" w:cstheme="minorHAnsi"/>
                <w:b/>
                <w:bCs/>
              </w:rPr>
              <w:t xml:space="preserve">Aantal onvoldoendes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5F55D543" w14:textId="3082DB18" w:rsidR="00BF7794" w:rsidRPr="00662F99" w:rsidRDefault="00FB5901" w:rsidP="00BF7794">
            <w:pPr>
              <w:rPr>
                <w:rFonts w:asciiTheme="minorHAnsi" w:hAnsiTheme="minorHAnsi" w:cstheme="minorHAnsi"/>
                <w:b/>
                <w:bCs/>
              </w:rPr>
            </w:pPr>
            <w:r w:rsidRPr="00662F99">
              <w:rPr>
                <w:rFonts w:asciiTheme="minorHAnsi" w:hAnsiTheme="minorHAnsi" w:cstheme="minorHAnsi"/>
                <w:b/>
                <w:bCs/>
              </w:rPr>
              <w:t>Resultaat</w:t>
            </w:r>
          </w:p>
          <w:p w14:paraId="394FE117" w14:textId="7CDE1FD9" w:rsidR="00FB5901" w:rsidRPr="00662F99" w:rsidRDefault="00FB5901" w:rsidP="00FB5901">
            <w:pPr>
              <w:textAlignment w:val="baseline"/>
              <w:rPr>
                <w:rFonts w:asciiTheme="minorHAnsi" w:eastAsia="Times New Roman" w:hAnsiTheme="minorHAnsi" w:cstheme="minorHAnsi"/>
                <w:lang w:eastAsia="nl-NL"/>
              </w:rPr>
            </w:pPr>
          </w:p>
        </w:tc>
      </w:tr>
      <w:tr w:rsidR="00FB5901" w:rsidRPr="004D388D" w14:paraId="3DE2C3E1" w14:textId="77777777" w:rsidTr="00FB5901">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2F70AA97" w14:textId="0949AA29"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Eindgemiddelde 7,5 of hoger</w:t>
            </w: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104D391A" w14:textId="3F453B1B"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0</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7D94508A" w14:textId="7C539455"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 </w:t>
            </w:r>
          </w:p>
        </w:tc>
      </w:tr>
      <w:tr w:rsidR="00FB5901" w:rsidRPr="004D388D" w14:paraId="5490DE6B" w14:textId="77777777" w:rsidTr="00FB5901">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3F81716B" w14:textId="406916E1"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Eindgemiddelde 6,0 – 7,4 </w:t>
            </w: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63E8F82D" w14:textId="769BCF34"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0 tot 1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7B85BC2C" w14:textId="1CE67EB6"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 </w:t>
            </w:r>
          </w:p>
        </w:tc>
      </w:tr>
      <w:tr w:rsidR="00FB5901" w:rsidRPr="004D388D" w14:paraId="1CA5C2E1" w14:textId="77777777" w:rsidTr="00FB5901">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54B18137" w14:textId="5197DA7E" w:rsidR="00FB5901" w:rsidRPr="004D388D" w:rsidRDefault="00FB5901" w:rsidP="00FB5901">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38B70CB9" w14:textId="7D93B1F6"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2 (1x kernvak)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616FE4B4" w14:textId="15DBE757"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 **</w:t>
            </w:r>
          </w:p>
        </w:tc>
      </w:tr>
      <w:tr w:rsidR="00FB5901" w:rsidRPr="004D388D" w14:paraId="4491021A" w14:textId="77777777" w:rsidTr="00FB5901">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1E320463" w14:textId="3046A802" w:rsidR="00FB5901" w:rsidRPr="004D388D" w:rsidRDefault="00FB5901" w:rsidP="00FB5901">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7FDF0AD9" w14:textId="49CA9C79"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2 (2x kernvak)</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2AB03293" w14:textId="76232378" w:rsidR="00FB5901" w:rsidRPr="004D388D" w:rsidRDefault="00FB5901" w:rsidP="00FB5901">
            <w:pPr>
              <w:textAlignment w:val="baseline"/>
              <w:rPr>
                <w:rFonts w:asciiTheme="minorHAnsi" w:eastAsia="Times New Roman" w:hAnsiTheme="minorHAnsi" w:cstheme="minorHAnsi"/>
                <w:lang w:eastAsia="nl-NL"/>
              </w:rPr>
            </w:pPr>
            <w:r w:rsidRPr="004D388D">
              <w:rPr>
                <w:rFonts w:asciiTheme="minorHAnsi" w:hAnsiTheme="minorHAnsi" w:cstheme="minorHAnsi"/>
              </w:rPr>
              <w:t>B</w:t>
            </w:r>
          </w:p>
        </w:tc>
      </w:tr>
    </w:tbl>
    <w:p w14:paraId="1A5889B2" w14:textId="77777777" w:rsidR="003A4A7C" w:rsidRPr="004D388D" w:rsidRDefault="006108A7" w:rsidP="002F3276">
      <w:pPr>
        <w:pStyle w:val="Geenafstand"/>
        <w:numPr>
          <w:ilvl w:val="0"/>
          <w:numId w:val="1"/>
        </w:numPr>
        <w:rPr>
          <w:rFonts w:asciiTheme="minorHAnsi" w:hAnsiTheme="minorHAnsi" w:cstheme="minorHAnsi"/>
        </w:rPr>
      </w:pPr>
      <w:r w:rsidRPr="004D388D">
        <w:rPr>
          <w:rFonts w:asciiTheme="minorHAnsi" w:hAnsiTheme="minorHAnsi" w:cstheme="minorHAnsi"/>
        </w:rPr>
        <w:t xml:space="preserve">Voorwaarde bevordering </w:t>
      </w:r>
      <w:r w:rsidR="000D435B" w:rsidRPr="004D388D">
        <w:rPr>
          <w:rFonts w:asciiTheme="minorHAnsi" w:hAnsiTheme="minorHAnsi" w:cstheme="minorHAnsi"/>
        </w:rPr>
        <w:t xml:space="preserve">naar </w:t>
      </w:r>
      <w:r w:rsidRPr="004D388D">
        <w:rPr>
          <w:rFonts w:asciiTheme="minorHAnsi" w:hAnsiTheme="minorHAnsi" w:cstheme="minorHAnsi"/>
        </w:rPr>
        <w:t xml:space="preserve">leerjaar 4 is dat het complete Programma van Toetsing en Afsluiting </w:t>
      </w:r>
      <w:r w:rsidR="002F3276" w:rsidRPr="004D388D">
        <w:rPr>
          <w:rFonts w:asciiTheme="minorHAnsi" w:hAnsiTheme="minorHAnsi" w:cstheme="minorHAnsi"/>
        </w:rPr>
        <w:t xml:space="preserve">leerjaar 3 is afgerond. </w:t>
      </w:r>
    </w:p>
    <w:p w14:paraId="0CC5BC5C" w14:textId="24E392D2" w:rsidR="00EB2CE7" w:rsidRPr="004D388D" w:rsidRDefault="003A4A7C" w:rsidP="002F3276">
      <w:pPr>
        <w:pStyle w:val="Geenafstand"/>
        <w:numPr>
          <w:ilvl w:val="0"/>
          <w:numId w:val="1"/>
        </w:numPr>
        <w:rPr>
          <w:rFonts w:asciiTheme="minorHAnsi" w:hAnsiTheme="minorHAnsi" w:cstheme="minorHAnsi"/>
        </w:rPr>
      </w:pPr>
      <w:r w:rsidRPr="004D388D">
        <w:rPr>
          <w:rFonts w:asciiTheme="minorHAnsi" w:hAnsiTheme="minorHAnsi" w:cstheme="minorHAnsi"/>
        </w:rPr>
        <w:t xml:space="preserve">Bij examenspreiding geldt bovenstaande alleen voor de vakken die het volgende schooljaar worden afgerond met een examen. </w:t>
      </w:r>
    </w:p>
    <w:p w14:paraId="5F0A79D6" w14:textId="77777777" w:rsidR="002F3276" w:rsidRPr="004D388D" w:rsidRDefault="002F3276" w:rsidP="002F3276">
      <w:pPr>
        <w:pStyle w:val="Geenafstand"/>
        <w:ind w:left="720"/>
        <w:rPr>
          <w:rFonts w:asciiTheme="minorHAnsi" w:hAnsiTheme="minorHAnsi" w:cstheme="minorHAnsi"/>
        </w:rPr>
      </w:pPr>
    </w:p>
    <w:p w14:paraId="395015DD" w14:textId="2EC19C83" w:rsidR="00EB2CE7" w:rsidRPr="00662F99" w:rsidRDefault="00EB2CE7" w:rsidP="744CABC4">
      <w:pPr>
        <w:textAlignment w:val="baseline"/>
        <w:rPr>
          <w:rFonts w:asciiTheme="minorHAnsi" w:eastAsia="Times New Roman" w:hAnsiTheme="minorHAnsi" w:cstheme="minorBidi"/>
          <w:lang w:eastAsia="nl-NL"/>
        </w:rPr>
      </w:pPr>
      <w:r w:rsidRPr="00662F99">
        <w:rPr>
          <w:rFonts w:asciiTheme="minorHAnsi" w:eastAsia="Times New Roman" w:hAnsiTheme="minorHAnsi" w:cstheme="minorBidi"/>
          <w:b/>
          <w:bCs/>
          <w:lang w:eastAsia="nl-NL"/>
        </w:rPr>
        <w:t xml:space="preserve">VMBO TL leerjaar 3 </w:t>
      </w:r>
      <w:r w:rsidRPr="00662F99">
        <w:rPr>
          <w:rFonts w:asciiTheme="minorHAnsi" w:eastAsia="Wingdings" w:hAnsiTheme="minorHAnsi" w:cstheme="minorBidi"/>
          <w:b/>
          <w:bCs/>
          <w:lang w:eastAsia="nl-NL"/>
        </w:rPr>
        <w:t>à</w:t>
      </w:r>
      <w:r w:rsidRPr="00662F99">
        <w:rPr>
          <w:rFonts w:asciiTheme="minorHAnsi" w:eastAsia="Times New Roman" w:hAnsiTheme="minorHAnsi" w:cstheme="minorBidi"/>
          <w:b/>
          <w:bCs/>
          <w:lang w:eastAsia="nl-NL"/>
        </w:rPr>
        <w:t xml:space="preserve"> </w:t>
      </w:r>
      <w:r w:rsidR="18FD5E2A" w:rsidRPr="00662F99">
        <w:rPr>
          <w:rFonts w:asciiTheme="minorHAnsi" w:eastAsia="Times New Roman" w:hAnsiTheme="minorHAnsi" w:cstheme="minorBidi"/>
          <w:b/>
          <w:bCs/>
          <w:lang w:eastAsia="nl-NL"/>
        </w:rPr>
        <w:t>l</w:t>
      </w:r>
      <w:r w:rsidRPr="00662F99">
        <w:rPr>
          <w:rFonts w:asciiTheme="minorHAnsi" w:eastAsia="Times New Roman" w:hAnsiTheme="minorHAnsi" w:cstheme="minorBidi"/>
          <w:b/>
          <w:bCs/>
          <w:lang w:eastAsia="nl-NL"/>
        </w:rPr>
        <w:t xml:space="preserve">eerjaar 4 </w:t>
      </w:r>
    </w:p>
    <w:p w14:paraId="50639766" w14:textId="77777777" w:rsidR="00EB2CE7" w:rsidRPr="004D388D" w:rsidRDefault="00EB2CE7" w:rsidP="00EB2CE7">
      <w:pPr>
        <w:textAlignment w:val="baseline"/>
        <w:rPr>
          <w:rFonts w:asciiTheme="minorHAnsi" w:eastAsia="Times New Roman" w:hAnsiTheme="minorHAnsi" w:cstheme="minorHAnsi"/>
          <w:lang w:eastAsia="nl-NL"/>
        </w:rPr>
      </w:pPr>
      <w:r w:rsidRPr="004D388D">
        <w:rPr>
          <w:rFonts w:asciiTheme="minorHAnsi" w:eastAsia="Times New Roman" w:hAnsiTheme="minorHAnsi" w:cstheme="minorHAns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2948"/>
        <w:gridCol w:w="2815"/>
      </w:tblGrid>
      <w:tr w:rsidR="00137CDD" w:rsidRPr="004D388D" w14:paraId="40FE4C9E"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4D668D18" w14:textId="77777777" w:rsidR="00137CDD" w:rsidRPr="004D388D" w:rsidRDefault="00137CDD">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723FA004" w14:textId="77777777" w:rsidR="00137CDD" w:rsidRPr="00662F99" w:rsidRDefault="00137CDD">
            <w:pPr>
              <w:textAlignment w:val="baseline"/>
              <w:rPr>
                <w:rFonts w:asciiTheme="minorHAnsi" w:eastAsia="Times New Roman" w:hAnsiTheme="minorHAnsi" w:cstheme="minorHAnsi"/>
                <w:lang w:eastAsia="nl-NL"/>
              </w:rPr>
            </w:pPr>
            <w:r w:rsidRPr="00662F99">
              <w:rPr>
                <w:rFonts w:asciiTheme="minorHAnsi" w:hAnsiTheme="minorHAnsi" w:cstheme="minorHAnsi"/>
                <w:b/>
                <w:bCs/>
              </w:rPr>
              <w:t xml:space="preserve">Aantal onvoldoendes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28F458C5" w14:textId="65DB9881" w:rsidR="00137CDD" w:rsidRPr="00662F99" w:rsidRDefault="00137CDD" w:rsidP="00BF7794">
            <w:pPr>
              <w:rPr>
                <w:rFonts w:asciiTheme="minorHAnsi" w:hAnsiTheme="minorHAnsi" w:cstheme="minorHAnsi"/>
                <w:b/>
                <w:bCs/>
              </w:rPr>
            </w:pPr>
            <w:r w:rsidRPr="00662F99">
              <w:rPr>
                <w:rFonts w:asciiTheme="minorHAnsi" w:hAnsiTheme="minorHAnsi" w:cstheme="minorHAnsi"/>
                <w:b/>
                <w:bCs/>
              </w:rPr>
              <w:t>Resultaat</w:t>
            </w:r>
          </w:p>
        </w:tc>
      </w:tr>
      <w:tr w:rsidR="00137CDD" w:rsidRPr="004D388D" w14:paraId="2BAE3D57"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76CE1513"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Eindgemiddelde 7,5 of hoger</w:t>
            </w: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5B0B6546"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0</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5F391382" w14:textId="59E82DF0"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 </w:t>
            </w:r>
          </w:p>
        </w:tc>
      </w:tr>
      <w:tr w:rsidR="00137CDD" w:rsidRPr="004D388D" w14:paraId="770C7CD9"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567407A6"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Eindgemiddelde 6,0 – 7,4 </w:t>
            </w: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3C564B5D"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0 tot 1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55960361"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 </w:t>
            </w:r>
          </w:p>
        </w:tc>
      </w:tr>
      <w:tr w:rsidR="00137CDD" w:rsidRPr="004D388D" w14:paraId="66A78FB8"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351E7E27" w14:textId="77777777" w:rsidR="00137CDD" w:rsidRPr="004D388D" w:rsidRDefault="00137CDD">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6DDA789B"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2 (1x kernvak)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7151B55C"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w:t>
            </w:r>
          </w:p>
        </w:tc>
      </w:tr>
      <w:tr w:rsidR="00137CDD" w:rsidRPr="004D388D" w14:paraId="41E860B1"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45416514" w14:textId="77777777" w:rsidR="00137CDD" w:rsidRPr="004D388D" w:rsidRDefault="00137CDD">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78CF84EE"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2 (2x kernvak)</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4C2BA867"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B</w:t>
            </w:r>
          </w:p>
        </w:tc>
      </w:tr>
    </w:tbl>
    <w:p w14:paraId="0AD24803" w14:textId="5547A175" w:rsidR="00137CDD" w:rsidRPr="004D388D" w:rsidRDefault="00137CDD" w:rsidP="00137CDD">
      <w:pPr>
        <w:pStyle w:val="Geenafstand"/>
        <w:numPr>
          <w:ilvl w:val="0"/>
          <w:numId w:val="1"/>
        </w:numPr>
        <w:rPr>
          <w:rFonts w:asciiTheme="minorHAnsi" w:hAnsiTheme="minorHAnsi" w:cstheme="minorHAnsi"/>
        </w:rPr>
      </w:pPr>
      <w:r w:rsidRPr="004D388D">
        <w:rPr>
          <w:rFonts w:asciiTheme="minorHAnsi" w:hAnsiTheme="minorHAnsi" w:cstheme="minorHAnsi"/>
        </w:rPr>
        <w:t xml:space="preserve">Voorwaarde bevordering naar leerjaar 4 is dat de complete lesstof is afgerond. </w:t>
      </w:r>
    </w:p>
    <w:p w14:paraId="15D59721" w14:textId="74F305C0" w:rsidR="00EB2CE7" w:rsidRPr="004D388D" w:rsidRDefault="00137CDD" w:rsidP="603A076C">
      <w:pPr>
        <w:pStyle w:val="Geenafstand"/>
        <w:numPr>
          <w:ilvl w:val="0"/>
          <w:numId w:val="1"/>
        </w:numPr>
        <w:rPr>
          <w:rFonts w:asciiTheme="minorHAnsi" w:hAnsiTheme="minorHAnsi" w:cstheme="minorHAnsi"/>
        </w:rPr>
      </w:pPr>
      <w:r w:rsidRPr="004D388D">
        <w:rPr>
          <w:rFonts w:asciiTheme="minorHAnsi" w:hAnsiTheme="minorHAnsi" w:cstheme="minorHAnsi"/>
        </w:rPr>
        <w:t xml:space="preserve">Bij examenspreiding geldt bovenstaande alleen voor de vakken die het volgende schooljaar worden afgerond met een examen. </w:t>
      </w:r>
    </w:p>
    <w:p w14:paraId="23D9A974" w14:textId="556937E5" w:rsidR="00A649B9" w:rsidRPr="004D388D" w:rsidRDefault="00A649B9" w:rsidP="603A076C">
      <w:pPr>
        <w:pStyle w:val="Geenafstand"/>
        <w:numPr>
          <w:ilvl w:val="0"/>
          <w:numId w:val="1"/>
        </w:numPr>
        <w:rPr>
          <w:rFonts w:asciiTheme="minorHAnsi" w:hAnsiTheme="minorHAnsi" w:cstheme="minorHAnsi"/>
        </w:rPr>
      </w:pPr>
      <w:r w:rsidRPr="004D388D">
        <w:rPr>
          <w:rFonts w:asciiTheme="minorHAnsi" w:hAnsiTheme="minorHAnsi" w:cstheme="minorHAnsi"/>
        </w:rPr>
        <w:t>Mocht een leerling na behalen examen TL willen doorstromen naar havo4, kan dit alleen wanneer de leerling voor 7 vakken examen heeft gedaan</w:t>
      </w:r>
      <w:r w:rsidR="00912C67" w:rsidRPr="004D388D">
        <w:rPr>
          <w:rFonts w:asciiTheme="minorHAnsi" w:hAnsiTheme="minorHAnsi" w:cstheme="minorHAnsi"/>
        </w:rPr>
        <w:t xml:space="preserve">, </w:t>
      </w:r>
      <w:r w:rsidR="00B664E1">
        <w:rPr>
          <w:rFonts w:asciiTheme="minorHAnsi" w:hAnsiTheme="minorHAnsi" w:cstheme="minorHAnsi"/>
        </w:rPr>
        <w:t xml:space="preserve">en </w:t>
      </w:r>
      <w:r w:rsidR="003E089C" w:rsidRPr="004D388D">
        <w:rPr>
          <w:rFonts w:asciiTheme="minorHAnsi" w:hAnsiTheme="minorHAnsi" w:cstheme="minorHAnsi"/>
        </w:rPr>
        <w:t xml:space="preserve">moeten de profielvakken aansluiten bij het gewenste havo-profiel. </w:t>
      </w:r>
    </w:p>
    <w:p w14:paraId="565E9E9F" w14:textId="77777777" w:rsidR="00EB2CE7" w:rsidRPr="004D388D" w:rsidRDefault="00EB2CE7" w:rsidP="603A076C">
      <w:pPr>
        <w:rPr>
          <w:rFonts w:asciiTheme="minorHAnsi" w:hAnsiTheme="minorHAnsi" w:cstheme="minorHAnsi"/>
          <w:b/>
        </w:rPr>
      </w:pPr>
    </w:p>
    <w:p w14:paraId="239C4C2C" w14:textId="665B8E91" w:rsidR="00EB2CE7" w:rsidRPr="00662F99" w:rsidRDefault="00EB2CE7" w:rsidP="744CABC4">
      <w:pPr>
        <w:rPr>
          <w:rFonts w:asciiTheme="minorHAnsi" w:hAnsiTheme="minorHAnsi" w:cstheme="minorBidi"/>
          <w:b/>
          <w:bCs/>
        </w:rPr>
      </w:pPr>
      <w:r w:rsidRPr="00662F99">
        <w:rPr>
          <w:rFonts w:asciiTheme="minorHAnsi" w:hAnsiTheme="minorHAnsi" w:cstheme="minorBidi"/>
          <w:b/>
          <w:bCs/>
        </w:rPr>
        <w:t>Havo</w:t>
      </w:r>
      <w:r w:rsidR="7604CC35" w:rsidRPr="00662F99">
        <w:rPr>
          <w:rFonts w:asciiTheme="minorHAnsi" w:hAnsiTheme="minorHAnsi" w:cstheme="minorBidi"/>
          <w:b/>
          <w:bCs/>
        </w:rPr>
        <w:t xml:space="preserve"> </w:t>
      </w:r>
      <w:r w:rsidRPr="00662F99">
        <w:rPr>
          <w:rFonts w:asciiTheme="minorHAnsi" w:hAnsiTheme="minorHAnsi" w:cstheme="minorBidi"/>
          <w:b/>
          <w:bCs/>
        </w:rPr>
        <w:t xml:space="preserve">4 </w:t>
      </w:r>
      <w:r w:rsidR="69F0A529" w:rsidRPr="00662F99">
        <w:rPr>
          <w:rFonts w:asciiTheme="minorHAnsi" w:hAnsiTheme="minorHAnsi" w:cstheme="minorBidi"/>
          <w:b/>
          <w:bCs/>
        </w:rPr>
        <w:t xml:space="preserve">--&gt; </w:t>
      </w:r>
      <w:r w:rsidR="1B45BB24" w:rsidRPr="00662F99">
        <w:rPr>
          <w:rFonts w:asciiTheme="minorHAnsi" w:hAnsiTheme="minorHAnsi" w:cstheme="minorBidi"/>
          <w:b/>
          <w:bCs/>
        </w:rPr>
        <w:t xml:space="preserve">Havo </w:t>
      </w:r>
      <w:r w:rsidRPr="00662F99">
        <w:rPr>
          <w:rFonts w:asciiTheme="minorHAnsi" w:hAnsiTheme="minorHAnsi" w:cstheme="minorBidi"/>
          <w:b/>
          <w:bCs/>
        </w:rPr>
        <w:t xml:space="preserve">5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2948"/>
        <w:gridCol w:w="2815"/>
      </w:tblGrid>
      <w:tr w:rsidR="00137CDD" w:rsidRPr="004D388D" w14:paraId="5A1A7D6C"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6825C8EA" w14:textId="77777777" w:rsidR="00137CDD" w:rsidRPr="00662F99" w:rsidRDefault="00137CDD">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0C99B9F6" w14:textId="77777777" w:rsidR="00137CDD" w:rsidRPr="00662F99" w:rsidRDefault="00137CDD">
            <w:pPr>
              <w:textAlignment w:val="baseline"/>
              <w:rPr>
                <w:rFonts w:asciiTheme="minorHAnsi" w:eastAsia="Times New Roman" w:hAnsiTheme="minorHAnsi" w:cstheme="minorHAnsi"/>
                <w:lang w:eastAsia="nl-NL"/>
              </w:rPr>
            </w:pPr>
            <w:r w:rsidRPr="00662F99">
              <w:rPr>
                <w:rFonts w:asciiTheme="minorHAnsi" w:hAnsiTheme="minorHAnsi" w:cstheme="minorHAnsi"/>
                <w:b/>
                <w:bCs/>
              </w:rPr>
              <w:t xml:space="preserve">Aantal onvoldoendes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444DF92E" w14:textId="565B5667" w:rsidR="00BF7794" w:rsidRPr="00662F99" w:rsidRDefault="00137CDD" w:rsidP="00BF7794">
            <w:pPr>
              <w:rPr>
                <w:rFonts w:asciiTheme="minorHAnsi" w:hAnsiTheme="minorHAnsi" w:cstheme="minorHAnsi"/>
                <w:b/>
                <w:bCs/>
              </w:rPr>
            </w:pPr>
            <w:r w:rsidRPr="00662F99">
              <w:rPr>
                <w:rFonts w:asciiTheme="minorHAnsi" w:hAnsiTheme="minorHAnsi" w:cstheme="minorHAnsi"/>
                <w:b/>
                <w:bCs/>
              </w:rPr>
              <w:t>Resultaat</w:t>
            </w:r>
          </w:p>
          <w:p w14:paraId="5761B2F0" w14:textId="6AD8110E" w:rsidR="00137CDD" w:rsidRPr="00662F99" w:rsidRDefault="00137CDD">
            <w:pPr>
              <w:textAlignment w:val="baseline"/>
              <w:rPr>
                <w:rFonts w:asciiTheme="minorHAnsi" w:eastAsia="Times New Roman" w:hAnsiTheme="minorHAnsi" w:cstheme="minorHAnsi"/>
                <w:lang w:eastAsia="nl-NL"/>
              </w:rPr>
            </w:pPr>
          </w:p>
        </w:tc>
      </w:tr>
      <w:tr w:rsidR="00137CDD" w:rsidRPr="004D388D" w14:paraId="37ED7C39"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454A8914"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Eindgemiddelde 7,5 of hoger</w:t>
            </w: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57798CDF"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0</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6D1E2139" w14:textId="7F9A186B"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 </w:t>
            </w:r>
          </w:p>
        </w:tc>
      </w:tr>
      <w:tr w:rsidR="00137CDD" w:rsidRPr="004D388D" w14:paraId="1DD81590"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2CC35B91"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Eindgemiddelde 6,0 – 7,4 </w:t>
            </w: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5D9CA0BE"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0 tot 1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5CCF7569"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 </w:t>
            </w:r>
          </w:p>
        </w:tc>
      </w:tr>
      <w:tr w:rsidR="00137CDD" w:rsidRPr="004D388D" w14:paraId="6E8E7A6B"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05BFF5AE" w14:textId="77777777" w:rsidR="00137CDD" w:rsidRPr="004D388D" w:rsidRDefault="00137CDD">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3040C8D0"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xml:space="preserve">2 (1x kernvak) </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40649AAB"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 **</w:t>
            </w:r>
          </w:p>
        </w:tc>
      </w:tr>
      <w:tr w:rsidR="00137CDD" w:rsidRPr="004D388D" w14:paraId="27561483" w14:textId="77777777">
        <w:trPr>
          <w:trHeight w:val="300"/>
        </w:trPr>
        <w:tc>
          <w:tcPr>
            <w:tcW w:w="3293" w:type="dxa"/>
            <w:tcBorders>
              <w:top w:val="single" w:sz="6" w:space="0" w:color="000000"/>
              <w:left w:val="single" w:sz="6" w:space="0" w:color="000000"/>
              <w:bottom w:val="single" w:sz="6" w:space="0" w:color="000000"/>
              <w:right w:val="single" w:sz="6" w:space="0" w:color="000000"/>
            </w:tcBorders>
            <w:shd w:val="clear" w:color="auto" w:fill="auto"/>
            <w:hideMark/>
          </w:tcPr>
          <w:p w14:paraId="6AFB5514" w14:textId="77777777" w:rsidR="00137CDD" w:rsidRPr="004D388D" w:rsidRDefault="00137CDD">
            <w:pPr>
              <w:textAlignment w:val="baseline"/>
              <w:rPr>
                <w:rFonts w:asciiTheme="minorHAnsi" w:eastAsia="Times New Roman" w:hAnsiTheme="minorHAnsi" w:cstheme="minorHAnsi"/>
                <w:lang w:eastAsia="nl-NL"/>
              </w:rPr>
            </w:pPr>
          </w:p>
        </w:tc>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14:paraId="46FBC3FF"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2 (2x kernvak)</w:t>
            </w:r>
          </w:p>
        </w:tc>
        <w:tc>
          <w:tcPr>
            <w:tcW w:w="2815" w:type="dxa"/>
            <w:tcBorders>
              <w:top w:val="single" w:sz="6" w:space="0" w:color="000000"/>
              <w:left w:val="single" w:sz="6" w:space="0" w:color="000000"/>
              <w:bottom w:val="single" w:sz="6" w:space="0" w:color="000000"/>
              <w:right w:val="single" w:sz="6" w:space="0" w:color="000000"/>
            </w:tcBorders>
            <w:shd w:val="clear" w:color="auto" w:fill="auto"/>
            <w:hideMark/>
          </w:tcPr>
          <w:p w14:paraId="439ADE7C" w14:textId="77777777" w:rsidR="00137CDD" w:rsidRPr="004D388D" w:rsidRDefault="00137CDD">
            <w:pPr>
              <w:textAlignment w:val="baseline"/>
              <w:rPr>
                <w:rFonts w:asciiTheme="minorHAnsi" w:eastAsia="Times New Roman" w:hAnsiTheme="minorHAnsi" w:cstheme="minorHAnsi"/>
                <w:lang w:eastAsia="nl-NL"/>
              </w:rPr>
            </w:pPr>
            <w:r w:rsidRPr="004D388D">
              <w:rPr>
                <w:rFonts w:asciiTheme="minorHAnsi" w:hAnsiTheme="minorHAnsi" w:cstheme="minorHAnsi"/>
              </w:rPr>
              <w:t>B</w:t>
            </w:r>
          </w:p>
        </w:tc>
      </w:tr>
    </w:tbl>
    <w:p w14:paraId="2C5DBAC9" w14:textId="77777777" w:rsidR="00137CDD" w:rsidRPr="004D388D" w:rsidRDefault="00137CDD" w:rsidP="00137CDD">
      <w:pPr>
        <w:pStyle w:val="Geenafstand"/>
        <w:numPr>
          <w:ilvl w:val="0"/>
          <w:numId w:val="1"/>
        </w:numPr>
        <w:rPr>
          <w:rFonts w:asciiTheme="minorHAnsi" w:hAnsiTheme="minorHAnsi" w:cstheme="minorHAnsi"/>
        </w:rPr>
      </w:pPr>
      <w:r w:rsidRPr="004D388D">
        <w:rPr>
          <w:rFonts w:asciiTheme="minorHAnsi" w:hAnsiTheme="minorHAnsi" w:cstheme="minorHAnsi"/>
        </w:rPr>
        <w:t xml:space="preserve">Voorwaarde bevordering naar leerjaar 4 is dat de complete lesstof is afgerond. </w:t>
      </w:r>
    </w:p>
    <w:p w14:paraId="3461D779" w14:textId="3DFF161D" w:rsidR="00AC33A8" w:rsidRPr="0054337A" w:rsidRDefault="00137CDD" w:rsidP="00AC33A8">
      <w:pPr>
        <w:pStyle w:val="Geenafstand"/>
        <w:numPr>
          <w:ilvl w:val="0"/>
          <w:numId w:val="1"/>
        </w:numPr>
        <w:rPr>
          <w:rFonts w:asciiTheme="minorHAnsi" w:hAnsiTheme="minorHAnsi" w:cstheme="minorHAnsi"/>
        </w:rPr>
      </w:pPr>
      <w:r w:rsidRPr="004D388D">
        <w:rPr>
          <w:rFonts w:asciiTheme="minorHAnsi" w:hAnsiTheme="minorHAnsi" w:cstheme="minorHAnsi"/>
        </w:rPr>
        <w:t xml:space="preserve">Bij examenspreiding geldt bovenstaande alleen voor de vakken die het volgende schooljaar worden afgerond met een examen. </w:t>
      </w:r>
    </w:p>
    <w:sectPr w:rsidR="00AC33A8" w:rsidRPr="0054337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4250" w14:textId="77777777" w:rsidR="00E97E76" w:rsidRDefault="00E97E76">
      <w:r>
        <w:separator/>
      </w:r>
    </w:p>
  </w:endnote>
  <w:endnote w:type="continuationSeparator" w:id="0">
    <w:p w14:paraId="7948B70D" w14:textId="77777777" w:rsidR="00E97E76" w:rsidRDefault="00E97E76">
      <w:r>
        <w:continuationSeparator/>
      </w:r>
    </w:p>
  </w:endnote>
  <w:endnote w:type="continuationNotice" w:id="1">
    <w:p w14:paraId="19277592" w14:textId="77777777" w:rsidR="00E97E76" w:rsidRDefault="00E97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7108" w14:textId="64417086" w:rsidR="00662F99" w:rsidRDefault="00662F99" w:rsidP="00662F99">
    <w:pPr>
      <w:pStyle w:val="Voettekst"/>
    </w:pPr>
    <w:r>
      <w:t>Schooljaar 2024/2025</w:t>
    </w:r>
    <w:r>
      <w:tab/>
    </w:r>
    <w:r>
      <w:tab/>
    </w:r>
    <w:sdt>
      <w:sdtPr>
        <w:id w:val="-1366059599"/>
        <w:docPartObj>
          <w:docPartGallery w:val="Page Numbers (Bottom of Page)"/>
          <w:docPartUnique/>
        </w:docPartObj>
      </w:sdtPr>
      <w:sdtContent>
        <w:r>
          <w:fldChar w:fldCharType="begin"/>
        </w:r>
        <w:r>
          <w:instrText>PAGE   \* MERGEFORMAT</w:instrText>
        </w:r>
        <w:r>
          <w:fldChar w:fldCharType="separate"/>
        </w:r>
        <w:r>
          <w:t>2</w:t>
        </w:r>
        <w:r>
          <w:fldChar w:fldCharType="end"/>
        </w:r>
        <w:r>
          <w:t>/5</w:t>
        </w:r>
      </w:sdtContent>
    </w:sdt>
  </w:p>
  <w:p w14:paraId="04CAA266" w14:textId="71811F5F" w:rsidR="00662F99" w:rsidRDefault="00662F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003A" w14:textId="77777777" w:rsidR="00E97E76" w:rsidRDefault="00E97E76">
      <w:r>
        <w:separator/>
      </w:r>
    </w:p>
  </w:footnote>
  <w:footnote w:type="continuationSeparator" w:id="0">
    <w:p w14:paraId="32186E5B" w14:textId="77777777" w:rsidR="00E97E76" w:rsidRDefault="00E97E76">
      <w:r>
        <w:continuationSeparator/>
      </w:r>
    </w:p>
  </w:footnote>
  <w:footnote w:type="continuationNotice" w:id="1">
    <w:p w14:paraId="4EA12102" w14:textId="77777777" w:rsidR="00E97E76" w:rsidRDefault="00E97E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0400"/>
    <w:multiLevelType w:val="hybridMultilevel"/>
    <w:tmpl w:val="68864024"/>
    <w:lvl w:ilvl="0" w:tplc="26525E56">
      <w:start w:val="70"/>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71D90"/>
    <w:multiLevelType w:val="hybridMultilevel"/>
    <w:tmpl w:val="AD2A9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1A3729"/>
    <w:multiLevelType w:val="hybridMultilevel"/>
    <w:tmpl w:val="DC00919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725C7"/>
    <w:multiLevelType w:val="hybridMultilevel"/>
    <w:tmpl w:val="4D88D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FA6A2A"/>
    <w:multiLevelType w:val="hybridMultilevel"/>
    <w:tmpl w:val="45761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C35"/>
    <w:multiLevelType w:val="hybridMultilevel"/>
    <w:tmpl w:val="D7C2BD7A"/>
    <w:lvl w:ilvl="0" w:tplc="A0DE15BA">
      <w:start w:val="1"/>
      <w:numFmt w:val="bullet"/>
      <w:lvlText w:val="-"/>
      <w:lvlJc w:val="left"/>
      <w:pPr>
        <w:ind w:left="720" w:hanging="360"/>
      </w:pPr>
      <w:rPr>
        <w:rFonts w:ascii="Calibri" w:hAnsi="Calibri" w:hint="default"/>
      </w:rPr>
    </w:lvl>
    <w:lvl w:ilvl="1" w:tplc="DCF68480">
      <w:start w:val="1"/>
      <w:numFmt w:val="bullet"/>
      <w:lvlText w:val="o"/>
      <w:lvlJc w:val="left"/>
      <w:pPr>
        <w:ind w:left="1440" w:hanging="360"/>
      </w:pPr>
      <w:rPr>
        <w:rFonts w:ascii="Courier New" w:hAnsi="Courier New" w:hint="default"/>
      </w:rPr>
    </w:lvl>
    <w:lvl w:ilvl="2" w:tplc="CCFC7EE8">
      <w:start w:val="1"/>
      <w:numFmt w:val="bullet"/>
      <w:lvlText w:val=""/>
      <w:lvlJc w:val="left"/>
      <w:pPr>
        <w:ind w:left="2160" w:hanging="360"/>
      </w:pPr>
      <w:rPr>
        <w:rFonts w:ascii="Wingdings" w:hAnsi="Wingdings" w:hint="default"/>
      </w:rPr>
    </w:lvl>
    <w:lvl w:ilvl="3" w:tplc="EDDA642A">
      <w:start w:val="1"/>
      <w:numFmt w:val="bullet"/>
      <w:lvlText w:val=""/>
      <w:lvlJc w:val="left"/>
      <w:pPr>
        <w:ind w:left="2880" w:hanging="360"/>
      </w:pPr>
      <w:rPr>
        <w:rFonts w:ascii="Symbol" w:hAnsi="Symbol" w:hint="default"/>
      </w:rPr>
    </w:lvl>
    <w:lvl w:ilvl="4" w:tplc="308A789C">
      <w:start w:val="1"/>
      <w:numFmt w:val="bullet"/>
      <w:lvlText w:val="o"/>
      <w:lvlJc w:val="left"/>
      <w:pPr>
        <w:ind w:left="3600" w:hanging="360"/>
      </w:pPr>
      <w:rPr>
        <w:rFonts w:ascii="Courier New" w:hAnsi="Courier New" w:hint="default"/>
      </w:rPr>
    </w:lvl>
    <w:lvl w:ilvl="5" w:tplc="64B8598E">
      <w:start w:val="1"/>
      <w:numFmt w:val="bullet"/>
      <w:lvlText w:val=""/>
      <w:lvlJc w:val="left"/>
      <w:pPr>
        <w:ind w:left="4320" w:hanging="360"/>
      </w:pPr>
      <w:rPr>
        <w:rFonts w:ascii="Wingdings" w:hAnsi="Wingdings" w:hint="default"/>
      </w:rPr>
    </w:lvl>
    <w:lvl w:ilvl="6" w:tplc="1F882644">
      <w:start w:val="1"/>
      <w:numFmt w:val="bullet"/>
      <w:lvlText w:val=""/>
      <w:lvlJc w:val="left"/>
      <w:pPr>
        <w:ind w:left="5040" w:hanging="360"/>
      </w:pPr>
      <w:rPr>
        <w:rFonts w:ascii="Symbol" w:hAnsi="Symbol" w:hint="default"/>
      </w:rPr>
    </w:lvl>
    <w:lvl w:ilvl="7" w:tplc="5C98ABC4">
      <w:start w:val="1"/>
      <w:numFmt w:val="bullet"/>
      <w:lvlText w:val="o"/>
      <w:lvlJc w:val="left"/>
      <w:pPr>
        <w:ind w:left="5760" w:hanging="360"/>
      </w:pPr>
      <w:rPr>
        <w:rFonts w:ascii="Courier New" w:hAnsi="Courier New" w:hint="default"/>
      </w:rPr>
    </w:lvl>
    <w:lvl w:ilvl="8" w:tplc="F7588BAA">
      <w:start w:val="1"/>
      <w:numFmt w:val="bullet"/>
      <w:lvlText w:val=""/>
      <w:lvlJc w:val="left"/>
      <w:pPr>
        <w:ind w:left="6480" w:hanging="360"/>
      </w:pPr>
      <w:rPr>
        <w:rFonts w:ascii="Wingdings" w:hAnsi="Wingdings" w:hint="default"/>
      </w:rPr>
    </w:lvl>
  </w:abstractNum>
  <w:abstractNum w:abstractNumId="6" w15:restartNumberingAfterBreak="0">
    <w:nsid w:val="23DE34AD"/>
    <w:multiLevelType w:val="hybridMultilevel"/>
    <w:tmpl w:val="20F261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7EB0D63"/>
    <w:multiLevelType w:val="hybridMultilevel"/>
    <w:tmpl w:val="B322B160"/>
    <w:lvl w:ilvl="0" w:tplc="EEF8245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80C6559"/>
    <w:multiLevelType w:val="hybridMultilevel"/>
    <w:tmpl w:val="9A58BEB2"/>
    <w:lvl w:ilvl="0" w:tplc="306C15BE">
      <w:start w:val="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DC6B83"/>
    <w:multiLevelType w:val="hybridMultilevel"/>
    <w:tmpl w:val="AE94D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907223"/>
    <w:multiLevelType w:val="hybridMultilevel"/>
    <w:tmpl w:val="EF10E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6D24AA"/>
    <w:multiLevelType w:val="hybridMultilevel"/>
    <w:tmpl w:val="73E457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68A057"/>
    <w:multiLevelType w:val="hybridMultilevel"/>
    <w:tmpl w:val="9E06E2C0"/>
    <w:lvl w:ilvl="0" w:tplc="9C82B320">
      <w:start w:val="1"/>
      <w:numFmt w:val="bullet"/>
      <w:lvlText w:val="-"/>
      <w:lvlJc w:val="left"/>
      <w:pPr>
        <w:ind w:left="720" w:hanging="360"/>
      </w:pPr>
      <w:rPr>
        <w:rFonts w:ascii="Calibri" w:hAnsi="Calibri" w:hint="default"/>
      </w:rPr>
    </w:lvl>
    <w:lvl w:ilvl="1" w:tplc="8970F0CE">
      <w:start w:val="1"/>
      <w:numFmt w:val="bullet"/>
      <w:lvlText w:val="o"/>
      <w:lvlJc w:val="left"/>
      <w:pPr>
        <w:ind w:left="1440" w:hanging="360"/>
      </w:pPr>
      <w:rPr>
        <w:rFonts w:ascii="Courier New" w:hAnsi="Courier New" w:hint="default"/>
      </w:rPr>
    </w:lvl>
    <w:lvl w:ilvl="2" w:tplc="A12C8C84">
      <w:start w:val="1"/>
      <w:numFmt w:val="bullet"/>
      <w:lvlText w:val=""/>
      <w:lvlJc w:val="left"/>
      <w:pPr>
        <w:ind w:left="2160" w:hanging="360"/>
      </w:pPr>
      <w:rPr>
        <w:rFonts w:ascii="Wingdings" w:hAnsi="Wingdings" w:hint="default"/>
      </w:rPr>
    </w:lvl>
    <w:lvl w:ilvl="3" w:tplc="337EBCCC">
      <w:start w:val="1"/>
      <w:numFmt w:val="bullet"/>
      <w:lvlText w:val=""/>
      <w:lvlJc w:val="left"/>
      <w:pPr>
        <w:ind w:left="2880" w:hanging="360"/>
      </w:pPr>
      <w:rPr>
        <w:rFonts w:ascii="Symbol" w:hAnsi="Symbol" w:hint="default"/>
      </w:rPr>
    </w:lvl>
    <w:lvl w:ilvl="4" w:tplc="7D54A3C8">
      <w:start w:val="1"/>
      <w:numFmt w:val="bullet"/>
      <w:lvlText w:val="o"/>
      <w:lvlJc w:val="left"/>
      <w:pPr>
        <w:ind w:left="3600" w:hanging="360"/>
      </w:pPr>
      <w:rPr>
        <w:rFonts w:ascii="Courier New" w:hAnsi="Courier New" w:hint="default"/>
      </w:rPr>
    </w:lvl>
    <w:lvl w:ilvl="5" w:tplc="C5144970">
      <w:start w:val="1"/>
      <w:numFmt w:val="bullet"/>
      <w:lvlText w:val=""/>
      <w:lvlJc w:val="left"/>
      <w:pPr>
        <w:ind w:left="4320" w:hanging="360"/>
      </w:pPr>
      <w:rPr>
        <w:rFonts w:ascii="Wingdings" w:hAnsi="Wingdings" w:hint="default"/>
      </w:rPr>
    </w:lvl>
    <w:lvl w:ilvl="6" w:tplc="CA664120">
      <w:start w:val="1"/>
      <w:numFmt w:val="bullet"/>
      <w:lvlText w:val=""/>
      <w:lvlJc w:val="left"/>
      <w:pPr>
        <w:ind w:left="5040" w:hanging="360"/>
      </w:pPr>
      <w:rPr>
        <w:rFonts w:ascii="Symbol" w:hAnsi="Symbol" w:hint="default"/>
      </w:rPr>
    </w:lvl>
    <w:lvl w:ilvl="7" w:tplc="DAD0EAB4">
      <w:start w:val="1"/>
      <w:numFmt w:val="bullet"/>
      <w:lvlText w:val="o"/>
      <w:lvlJc w:val="left"/>
      <w:pPr>
        <w:ind w:left="5760" w:hanging="360"/>
      </w:pPr>
      <w:rPr>
        <w:rFonts w:ascii="Courier New" w:hAnsi="Courier New" w:hint="default"/>
      </w:rPr>
    </w:lvl>
    <w:lvl w:ilvl="8" w:tplc="B00E9B6A">
      <w:start w:val="1"/>
      <w:numFmt w:val="bullet"/>
      <w:lvlText w:val=""/>
      <w:lvlJc w:val="left"/>
      <w:pPr>
        <w:ind w:left="6480" w:hanging="360"/>
      </w:pPr>
      <w:rPr>
        <w:rFonts w:ascii="Wingdings" w:hAnsi="Wingdings" w:hint="default"/>
      </w:rPr>
    </w:lvl>
  </w:abstractNum>
  <w:abstractNum w:abstractNumId="13" w15:restartNumberingAfterBreak="0">
    <w:nsid w:val="7B345B1E"/>
    <w:multiLevelType w:val="hybridMultilevel"/>
    <w:tmpl w:val="435205C0"/>
    <w:lvl w:ilvl="0" w:tplc="0AE8BB4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C47393"/>
    <w:multiLevelType w:val="hybridMultilevel"/>
    <w:tmpl w:val="237216CE"/>
    <w:lvl w:ilvl="0" w:tplc="A0DE15B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02375F"/>
    <w:multiLevelType w:val="hybridMultilevel"/>
    <w:tmpl w:val="EC10B94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DE294E"/>
    <w:multiLevelType w:val="hybridMultilevel"/>
    <w:tmpl w:val="A8FEA7DE"/>
    <w:lvl w:ilvl="0" w:tplc="A0DE15B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034101">
    <w:abstractNumId w:val="5"/>
  </w:num>
  <w:num w:numId="2" w16cid:durableId="1045443289">
    <w:abstractNumId w:val="12"/>
  </w:num>
  <w:num w:numId="3" w16cid:durableId="2044745845">
    <w:abstractNumId w:val="13"/>
  </w:num>
  <w:num w:numId="4" w16cid:durableId="220950402">
    <w:abstractNumId w:val="7"/>
  </w:num>
  <w:num w:numId="5" w16cid:durableId="976378602">
    <w:abstractNumId w:val="1"/>
  </w:num>
  <w:num w:numId="6" w16cid:durableId="558395474">
    <w:abstractNumId w:val="10"/>
  </w:num>
  <w:num w:numId="7" w16cid:durableId="1870412644">
    <w:abstractNumId w:val="3"/>
  </w:num>
  <w:num w:numId="8" w16cid:durableId="964966054">
    <w:abstractNumId w:val="11"/>
  </w:num>
  <w:num w:numId="9" w16cid:durableId="51737185">
    <w:abstractNumId w:val="8"/>
  </w:num>
  <w:num w:numId="10" w16cid:durableId="2049866777">
    <w:abstractNumId w:val="6"/>
  </w:num>
  <w:num w:numId="11" w16cid:durableId="1376471333">
    <w:abstractNumId w:val="4"/>
  </w:num>
  <w:num w:numId="12" w16cid:durableId="145752265">
    <w:abstractNumId w:val="9"/>
  </w:num>
  <w:num w:numId="13" w16cid:durableId="1882594699">
    <w:abstractNumId w:val="0"/>
  </w:num>
  <w:num w:numId="14" w16cid:durableId="1106998416">
    <w:abstractNumId w:val="14"/>
  </w:num>
  <w:num w:numId="15" w16cid:durableId="1450201513">
    <w:abstractNumId w:val="15"/>
  </w:num>
  <w:num w:numId="16" w16cid:durableId="1284533382">
    <w:abstractNumId w:val="2"/>
  </w:num>
  <w:num w:numId="17" w16cid:durableId="10462167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A8"/>
    <w:rsid w:val="000010DD"/>
    <w:rsid w:val="00005C0E"/>
    <w:rsid w:val="00025A05"/>
    <w:rsid w:val="00032345"/>
    <w:rsid w:val="00036FCA"/>
    <w:rsid w:val="0004642B"/>
    <w:rsid w:val="00054330"/>
    <w:rsid w:val="00055514"/>
    <w:rsid w:val="00075934"/>
    <w:rsid w:val="000B04AB"/>
    <w:rsid w:val="000B69D3"/>
    <w:rsid w:val="000C0278"/>
    <w:rsid w:val="000C7FA1"/>
    <w:rsid w:val="000D435B"/>
    <w:rsid w:val="000D4DD5"/>
    <w:rsid w:val="0011199C"/>
    <w:rsid w:val="00137CDD"/>
    <w:rsid w:val="00187002"/>
    <w:rsid w:val="00194113"/>
    <w:rsid w:val="001975E1"/>
    <w:rsid w:val="001A77E5"/>
    <w:rsid w:val="001B52E2"/>
    <w:rsid w:val="001D21E6"/>
    <w:rsid w:val="001E12ED"/>
    <w:rsid w:val="001E3744"/>
    <w:rsid w:val="00221953"/>
    <w:rsid w:val="0027004A"/>
    <w:rsid w:val="0028248E"/>
    <w:rsid w:val="00287166"/>
    <w:rsid w:val="002D2747"/>
    <w:rsid w:val="002F3276"/>
    <w:rsid w:val="002F440C"/>
    <w:rsid w:val="00306E28"/>
    <w:rsid w:val="00335F60"/>
    <w:rsid w:val="003423F9"/>
    <w:rsid w:val="00361371"/>
    <w:rsid w:val="00372330"/>
    <w:rsid w:val="00372A6A"/>
    <w:rsid w:val="003739A9"/>
    <w:rsid w:val="00374262"/>
    <w:rsid w:val="003A4A7C"/>
    <w:rsid w:val="003C11C2"/>
    <w:rsid w:val="003C1D81"/>
    <w:rsid w:val="003C6E06"/>
    <w:rsid w:val="003E089C"/>
    <w:rsid w:val="003F3918"/>
    <w:rsid w:val="00434080"/>
    <w:rsid w:val="00435977"/>
    <w:rsid w:val="00443588"/>
    <w:rsid w:val="0044372D"/>
    <w:rsid w:val="00466919"/>
    <w:rsid w:val="00475681"/>
    <w:rsid w:val="00481DEC"/>
    <w:rsid w:val="004D388D"/>
    <w:rsid w:val="004E6623"/>
    <w:rsid w:val="004F2641"/>
    <w:rsid w:val="00532AD0"/>
    <w:rsid w:val="0054337A"/>
    <w:rsid w:val="005455B0"/>
    <w:rsid w:val="00554232"/>
    <w:rsid w:val="00596B3E"/>
    <w:rsid w:val="005A1BF6"/>
    <w:rsid w:val="006108A7"/>
    <w:rsid w:val="00610C59"/>
    <w:rsid w:val="006226E2"/>
    <w:rsid w:val="006355F5"/>
    <w:rsid w:val="00643D8C"/>
    <w:rsid w:val="006558C0"/>
    <w:rsid w:val="00662F99"/>
    <w:rsid w:val="0069B398"/>
    <w:rsid w:val="006A2F9A"/>
    <w:rsid w:val="006F2D96"/>
    <w:rsid w:val="006F7F2B"/>
    <w:rsid w:val="0071387B"/>
    <w:rsid w:val="00725121"/>
    <w:rsid w:val="00732018"/>
    <w:rsid w:val="00773390"/>
    <w:rsid w:val="00776D2E"/>
    <w:rsid w:val="007944C5"/>
    <w:rsid w:val="007C2700"/>
    <w:rsid w:val="007E33EF"/>
    <w:rsid w:val="008200D1"/>
    <w:rsid w:val="0083107B"/>
    <w:rsid w:val="00842B2F"/>
    <w:rsid w:val="008C41DA"/>
    <w:rsid w:val="008E5DBE"/>
    <w:rsid w:val="008F6FD2"/>
    <w:rsid w:val="00902C0C"/>
    <w:rsid w:val="0090752E"/>
    <w:rsid w:val="00912C67"/>
    <w:rsid w:val="00913DEE"/>
    <w:rsid w:val="009523C6"/>
    <w:rsid w:val="009C1E1F"/>
    <w:rsid w:val="009D5B50"/>
    <w:rsid w:val="00A01F16"/>
    <w:rsid w:val="00A04CCF"/>
    <w:rsid w:val="00A21AF6"/>
    <w:rsid w:val="00A230B8"/>
    <w:rsid w:val="00A37B5F"/>
    <w:rsid w:val="00A44601"/>
    <w:rsid w:val="00A52169"/>
    <w:rsid w:val="00A57E04"/>
    <w:rsid w:val="00A635E2"/>
    <w:rsid w:val="00A649B9"/>
    <w:rsid w:val="00A7552B"/>
    <w:rsid w:val="00AC33A8"/>
    <w:rsid w:val="00AE0CA1"/>
    <w:rsid w:val="00B16800"/>
    <w:rsid w:val="00B20761"/>
    <w:rsid w:val="00B61D96"/>
    <w:rsid w:val="00B62253"/>
    <w:rsid w:val="00B65E50"/>
    <w:rsid w:val="00B664E1"/>
    <w:rsid w:val="00B86721"/>
    <w:rsid w:val="00BB1AA2"/>
    <w:rsid w:val="00BC7CA3"/>
    <w:rsid w:val="00BC7F5F"/>
    <w:rsid w:val="00BD1051"/>
    <w:rsid w:val="00BF7794"/>
    <w:rsid w:val="00C007C1"/>
    <w:rsid w:val="00C0563A"/>
    <w:rsid w:val="00C241BB"/>
    <w:rsid w:val="00C35A73"/>
    <w:rsid w:val="00C46802"/>
    <w:rsid w:val="00C51843"/>
    <w:rsid w:val="00C61B52"/>
    <w:rsid w:val="00C92307"/>
    <w:rsid w:val="00CA6264"/>
    <w:rsid w:val="00D153A3"/>
    <w:rsid w:val="00D20971"/>
    <w:rsid w:val="00D25B7F"/>
    <w:rsid w:val="00D40264"/>
    <w:rsid w:val="00D55833"/>
    <w:rsid w:val="00D81383"/>
    <w:rsid w:val="00D81B88"/>
    <w:rsid w:val="00DB4A37"/>
    <w:rsid w:val="00DB4EEB"/>
    <w:rsid w:val="00DC057D"/>
    <w:rsid w:val="00DD3C03"/>
    <w:rsid w:val="00DE526B"/>
    <w:rsid w:val="00E33736"/>
    <w:rsid w:val="00E7421D"/>
    <w:rsid w:val="00E83FE2"/>
    <w:rsid w:val="00E9016A"/>
    <w:rsid w:val="00E97E76"/>
    <w:rsid w:val="00EB2CE7"/>
    <w:rsid w:val="00EC1734"/>
    <w:rsid w:val="00ED75BD"/>
    <w:rsid w:val="00EF2C57"/>
    <w:rsid w:val="00F40529"/>
    <w:rsid w:val="00F56A7A"/>
    <w:rsid w:val="00F757BD"/>
    <w:rsid w:val="00F92A05"/>
    <w:rsid w:val="00FA0C91"/>
    <w:rsid w:val="00FA208D"/>
    <w:rsid w:val="00FB57FA"/>
    <w:rsid w:val="00FB5901"/>
    <w:rsid w:val="00FC08E8"/>
    <w:rsid w:val="0132D6E9"/>
    <w:rsid w:val="02CEA74A"/>
    <w:rsid w:val="03988DF2"/>
    <w:rsid w:val="0474DE61"/>
    <w:rsid w:val="05C633EB"/>
    <w:rsid w:val="06DC9974"/>
    <w:rsid w:val="06F21D79"/>
    <w:rsid w:val="093DE8CE"/>
    <w:rsid w:val="0A0DE1A4"/>
    <w:rsid w:val="0A243772"/>
    <w:rsid w:val="0BC9EC17"/>
    <w:rsid w:val="0EE054B2"/>
    <w:rsid w:val="0EEBF487"/>
    <w:rsid w:val="107FD762"/>
    <w:rsid w:val="11190A75"/>
    <w:rsid w:val="1211F14F"/>
    <w:rsid w:val="13682AD3"/>
    <w:rsid w:val="1381F93B"/>
    <w:rsid w:val="13BF65AA"/>
    <w:rsid w:val="151DC99C"/>
    <w:rsid w:val="15F588F7"/>
    <w:rsid w:val="1616F465"/>
    <w:rsid w:val="16B999FD"/>
    <w:rsid w:val="17E2DBD9"/>
    <w:rsid w:val="1879AE70"/>
    <w:rsid w:val="189FB805"/>
    <w:rsid w:val="18FD5E2A"/>
    <w:rsid w:val="1B45BB24"/>
    <w:rsid w:val="1D77FC8D"/>
    <w:rsid w:val="1DAB62BC"/>
    <w:rsid w:val="1E35C6D1"/>
    <w:rsid w:val="1E45D638"/>
    <w:rsid w:val="1ED9B01F"/>
    <w:rsid w:val="20C1FE0C"/>
    <w:rsid w:val="20D600B2"/>
    <w:rsid w:val="21E401F7"/>
    <w:rsid w:val="22C438DA"/>
    <w:rsid w:val="23B5C9E7"/>
    <w:rsid w:val="25875A09"/>
    <w:rsid w:val="27875CAB"/>
    <w:rsid w:val="29AE7F28"/>
    <w:rsid w:val="2BFF4809"/>
    <w:rsid w:val="2D5000B6"/>
    <w:rsid w:val="2E9E6AD6"/>
    <w:rsid w:val="2F03AB6E"/>
    <w:rsid w:val="2FFFB7E9"/>
    <w:rsid w:val="31E0FD64"/>
    <w:rsid w:val="32BA10BE"/>
    <w:rsid w:val="32C849D8"/>
    <w:rsid w:val="32EDE8B4"/>
    <w:rsid w:val="3480CF18"/>
    <w:rsid w:val="34C3D8DB"/>
    <w:rsid w:val="354872B5"/>
    <w:rsid w:val="3578A344"/>
    <w:rsid w:val="3655D110"/>
    <w:rsid w:val="370FC7E2"/>
    <w:rsid w:val="37F1A171"/>
    <w:rsid w:val="3B31BB1B"/>
    <w:rsid w:val="3CCD8B7C"/>
    <w:rsid w:val="3D749E6A"/>
    <w:rsid w:val="3E25D6A2"/>
    <w:rsid w:val="3F9222FB"/>
    <w:rsid w:val="40B6AA28"/>
    <w:rsid w:val="419883B7"/>
    <w:rsid w:val="41DB27F8"/>
    <w:rsid w:val="439ADF15"/>
    <w:rsid w:val="44890AED"/>
    <w:rsid w:val="460FDBD6"/>
    <w:rsid w:val="4642BD16"/>
    <w:rsid w:val="467F4EAB"/>
    <w:rsid w:val="4720C333"/>
    <w:rsid w:val="476BFEF2"/>
    <w:rsid w:val="4A4E9CDE"/>
    <w:rsid w:val="4BC1B3A5"/>
    <w:rsid w:val="4BF24018"/>
    <w:rsid w:val="4C1E4C1C"/>
    <w:rsid w:val="4E7EF445"/>
    <w:rsid w:val="4EB6B35A"/>
    <w:rsid w:val="4ED9AF45"/>
    <w:rsid w:val="500DE36E"/>
    <w:rsid w:val="510B6D78"/>
    <w:rsid w:val="51B29C6E"/>
    <w:rsid w:val="53524354"/>
    <w:rsid w:val="54D50D6C"/>
    <w:rsid w:val="58C6A500"/>
    <w:rsid w:val="595C0682"/>
    <w:rsid w:val="5CC4B046"/>
    <w:rsid w:val="5DC7010C"/>
    <w:rsid w:val="5E73926A"/>
    <w:rsid w:val="603A076C"/>
    <w:rsid w:val="60E21242"/>
    <w:rsid w:val="61BFD799"/>
    <w:rsid w:val="629A722F"/>
    <w:rsid w:val="62EB008A"/>
    <w:rsid w:val="62F54D7F"/>
    <w:rsid w:val="633DB541"/>
    <w:rsid w:val="68C12158"/>
    <w:rsid w:val="69F0A529"/>
    <w:rsid w:val="6AA58414"/>
    <w:rsid w:val="6C70767D"/>
    <w:rsid w:val="6C74E2B2"/>
    <w:rsid w:val="6E4B3DD3"/>
    <w:rsid w:val="6E56C66E"/>
    <w:rsid w:val="6E61FE89"/>
    <w:rsid w:val="6EC03AA7"/>
    <w:rsid w:val="6F78F537"/>
    <w:rsid w:val="71190965"/>
    <w:rsid w:val="71B706C2"/>
    <w:rsid w:val="72C24A96"/>
    <w:rsid w:val="744CABC4"/>
    <w:rsid w:val="75A94EE2"/>
    <w:rsid w:val="75E836BB"/>
    <w:rsid w:val="7604CC35"/>
    <w:rsid w:val="766DB1AD"/>
    <w:rsid w:val="77CB53AC"/>
    <w:rsid w:val="78007B2B"/>
    <w:rsid w:val="786138CA"/>
    <w:rsid w:val="7927C503"/>
    <w:rsid w:val="79CB0815"/>
    <w:rsid w:val="7B8F832C"/>
    <w:rsid w:val="7C42804A"/>
    <w:rsid w:val="7C57783F"/>
    <w:rsid w:val="7F1D7609"/>
    <w:rsid w:val="7F28B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319"/>
  <w15:chartTrackingRefBased/>
  <w15:docId w15:val="{0F4BED3F-8387-490D-9340-7D73B429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262"/>
    <w:pPr>
      <w:spacing w:after="0" w:line="240" w:lineRule="auto"/>
    </w:pPr>
    <w:rPr>
      <w:rFonts w:ascii="Calibri" w:hAnsi="Calibri" w:cs="Times New Roman"/>
    </w:rPr>
  </w:style>
  <w:style w:type="paragraph" w:styleId="Kop1">
    <w:name w:val="heading 1"/>
    <w:basedOn w:val="Standaard"/>
    <w:next w:val="Standaard"/>
    <w:link w:val="Kop1Char"/>
    <w:uiPriority w:val="9"/>
    <w:qFormat/>
    <w:rsid w:val="0083107B"/>
    <w:pPr>
      <w:keepNext/>
      <w:keepLines/>
      <w:spacing w:before="240"/>
      <w:outlineLvl w:val="0"/>
    </w:pPr>
    <w:rPr>
      <w:rFonts w:asciiTheme="majorHAnsi" w:eastAsiaTheme="majorEastAsia" w:hAnsiTheme="majorHAnsi" w:cstheme="majorBidi"/>
      <w:b/>
      <w:color w:val="7030A0"/>
      <w:sz w:val="32"/>
      <w:szCs w:val="32"/>
      <w:u w:val="single"/>
    </w:rPr>
  </w:style>
  <w:style w:type="paragraph" w:styleId="Kop2">
    <w:name w:val="heading 2"/>
    <w:basedOn w:val="Standaard"/>
    <w:next w:val="Standaard"/>
    <w:link w:val="Kop2Char"/>
    <w:uiPriority w:val="9"/>
    <w:unhideWhenUsed/>
    <w:qFormat/>
    <w:rsid w:val="0083107B"/>
    <w:pPr>
      <w:keepNext/>
      <w:keepLines/>
      <w:spacing w:before="40"/>
      <w:outlineLvl w:val="1"/>
    </w:pPr>
    <w:rPr>
      <w:rFonts w:asciiTheme="majorHAnsi" w:eastAsiaTheme="majorEastAsia" w:hAnsiTheme="majorHAnsi" w:cstheme="majorBidi"/>
      <w:b/>
      <w:color w:val="7030A0"/>
      <w:sz w:val="26"/>
      <w:szCs w:val="26"/>
    </w:rPr>
  </w:style>
  <w:style w:type="paragraph" w:styleId="Kop3">
    <w:name w:val="heading 3"/>
    <w:basedOn w:val="Standaard"/>
    <w:next w:val="Standaard"/>
    <w:link w:val="Kop3Char"/>
    <w:uiPriority w:val="9"/>
    <w:unhideWhenUsed/>
    <w:qFormat/>
    <w:rsid w:val="00C0563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1953"/>
    <w:pPr>
      <w:spacing w:after="0" w:line="240" w:lineRule="auto"/>
    </w:pPr>
  </w:style>
  <w:style w:type="paragraph" w:styleId="Ballontekst">
    <w:name w:val="Balloon Text"/>
    <w:basedOn w:val="Standaard"/>
    <w:link w:val="BallontekstChar"/>
    <w:uiPriority w:val="99"/>
    <w:semiHidden/>
    <w:unhideWhenUsed/>
    <w:rsid w:val="00596B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6B3E"/>
    <w:rPr>
      <w:rFonts w:ascii="Segoe UI" w:hAnsi="Segoe UI" w:cs="Segoe UI"/>
      <w:sz w:val="18"/>
      <w:szCs w:val="18"/>
    </w:rPr>
  </w:style>
  <w:style w:type="paragraph" w:styleId="Lijstalinea">
    <w:name w:val="List Paragraph"/>
    <w:basedOn w:val="Standaard"/>
    <w:uiPriority w:val="34"/>
    <w:qFormat/>
    <w:rsid w:val="00374262"/>
    <w:pPr>
      <w:ind w:left="720"/>
    </w:pPr>
  </w:style>
  <w:style w:type="character" w:styleId="Hyperlink">
    <w:name w:val="Hyperlink"/>
    <w:basedOn w:val="Standaardalinea-lettertype"/>
    <w:uiPriority w:val="99"/>
    <w:unhideWhenUsed/>
    <w:rsid w:val="00532AD0"/>
    <w:rPr>
      <w:color w:val="0563C1" w:themeColor="hyperlink"/>
      <w:u w:val="single"/>
    </w:rPr>
  </w:style>
  <w:style w:type="character" w:styleId="GevolgdeHyperlink">
    <w:name w:val="FollowedHyperlink"/>
    <w:basedOn w:val="Standaardalinea-lettertype"/>
    <w:uiPriority w:val="99"/>
    <w:semiHidden/>
    <w:unhideWhenUsed/>
    <w:rsid w:val="00643D8C"/>
    <w:rPr>
      <w:color w:val="954F72" w:themeColor="followedHyperlink"/>
      <w:u w:val="single"/>
    </w:rPr>
  </w:style>
  <w:style w:type="paragraph" w:customStyle="1" w:styleId="Default">
    <w:name w:val="Default"/>
    <w:rsid w:val="00DB4EEB"/>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Kop1Char">
    <w:name w:val="Kop 1 Char"/>
    <w:basedOn w:val="Standaardalinea-lettertype"/>
    <w:link w:val="Kop1"/>
    <w:uiPriority w:val="9"/>
    <w:rsid w:val="0083107B"/>
    <w:rPr>
      <w:rFonts w:asciiTheme="majorHAnsi" w:eastAsiaTheme="majorEastAsia" w:hAnsiTheme="majorHAnsi" w:cstheme="majorBidi"/>
      <w:b/>
      <w:color w:val="7030A0"/>
      <w:sz w:val="32"/>
      <w:szCs w:val="32"/>
      <w:u w:val="single"/>
    </w:rPr>
  </w:style>
  <w:style w:type="character" w:customStyle="1" w:styleId="Kop2Char">
    <w:name w:val="Kop 2 Char"/>
    <w:basedOn w:val="Standaardalinea-lettertype"/>
    <w:link w:val="Kop2"/>
    <w:uiPriority w:val="9"/>
    <w:rsid w:val="0083107B"/>
    <w:rPr>
      <w:rFonts w:asciiTheme="majorHAnsi" w:eastAsiaTheme="majorEastAsia" w:hAnsiTheme="majorHAnsi" w:cstheme="majorBidi"/>
      <w:b/>
      <w:color w:val="7030A0"/>
      <w:sz w:val="26"/>
      <w:szCs w:val="26"/>
    </w:rPr>
  </w:style>
  <w:style w:type="character" w:customStyle="1" w:styleId="Kop3Char">
    <w:name w:val="Kop 3 Char"/>
    <w:basedOn w:val="Standaardalinea-lettertype"/>
    <w:link w:val="Kop3"/>
    <w:uiPriority w:val="9"/>
    <w:rsid w:val="00C0563A"/>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hAnsi="Calibri" w:cs="Times New Roman"/>
      <w:sz w:val="20"/>
      <w:szCs w:val="20"/>
    </w:rPr>
  </w:style>
  <w:style w:type="character" w:styleId="Verwijzingopmerking">
    <w:name w:val="annotation reference"/>
    <w:basedOn w:val="Standaardalinea-lettertype"/>
    <w:uiPriority w:val="99"/>
    <w:semiHidden/>
    <w:unhideWhenUsed/>
    <w:rPr>
      <w:sz w:val="16"/>
      <w:szCs w:val="16"/>
    </w:rPr>
  </w:style>
  <w:style w:type="paragraph" w:customStyle="1" w:styleId="paragraph">
    <w:name w:val="paragraph"/>
    <w:basedOn w:val="Standaard"/>
    <w:rsid w:val="00EB2CE7"/>
    <w:pPr>
      <w:spacing w:before="100" w:beforeAutospacing="1" w:after="100" w:afterAutospacing="1"/>
    </w:pPr>
    <w:rPr>
      <w:rFonts w:ascii="Times New Roman" w:eastAsia="Times New Roman" w:hAnsi="Times New Roman"/>
      <w:sz w:val="24"/>
      <w:szCs w:val="24"/>
      <w:lang w:eastAsia="nl-NL"/>
    </w:rPr>
  </w:style>
  <w:style w:type="character" w:customStyle="1" w:styleId="normaltextrun">
    <w:name w:val="normaltextrun"/>
    <w:basedOn w:val="Standaardalinea-lettertype"/>
    <w:rsid w:val="00EB2CE7"/>
  </w:style>
  <w:style w:type="character" w:customStyle="1" w:styleId="eop">
    <w:name w:val="eop"/>
    <w:basedOn w:val="Standaardalinea-lettertype"/>
    <w:rsid w:val="00EB2CE7"/>
  </w:style>
  <w:style w:type="character" w:customStyle="1" w:styleId="tabchar">
    <w:name w:val="tabchar"/>
    <w:basedOn w:val="Standaardalinea-lettertype"/>
    <w:rsid w:val="00DD3C03"/>
  </w:style>
  <w:style w:type="paragraph" w:styleId="Onderwerpvanopmerking">
    <w:name w:val="annotation subject"/>
    <w:basedOn w:val="Tekstopmerking"/>
    <w:next w:val="Tekstopmerking"/>
    <w:link w:val="OnderwerpvanopmerkingChar"/>
    <w:uiPriority w:val="99"/>
    <w:semiHidden/>
    <w:unhideWhenUsed/>
    <w:rsid w:val="007944C5"/>
    <w:rPr>
      <w:b/>
      <w:bCs/>
    </w:rPr>
  </w:style>
  <w:style w:type="character" w:customStyle="1" w:styleId="OnderwerpvanopmerkingChar">
    <w:name w:val="Onderwerp van opmerking Char"/>
    <w:basedOn w:val="TekstopmerkingChar"/>
    <w:link w:val="Onderwerpvanopmerking"/>
    <w:uiPriority w:val="99"/>
    <w:semiHidden/>
    <w:rsid w:val="007944C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596">
      <w:bodyDiv w:val="1"/>
      <w:marLeft w:val="0"/>
      <w:marRight w:val="0"/>
      <w:marTop w:val="0"/>
      <w:marBottom w:val="0"/>
      <w:divBdr>
        <w:top w:val="none" w:sz="0" w:space="0" w:color="auto"/>
        <w:left w:val="none" w:sz="0" w:space="0" w:color="auto"/>
        <w:bottom w:val="none" w:sz="0" w:space="0" w:color="auto"/>
        <w:right w:val="none" w:sz="0" w:space="0" w:color="auto"/>
      </w:divBdr>
    </w:div>
    <w:div w:id="1471435037">
      <w:bodyDiv w:val="1"/>
      <w:marLeft w:val="0"/>
      <w:marRight w:val="0"/>
      <w:marTop w:val="0"/>
      <w:marBottom w:val="0"/>
      <w:divBdr>
        <w:top w:val="none" w:sz="0" w:space="0" w:color="auto"/>
        <w:left w:val="none" w:sz="0" w:space="0" w:color="auto"/>
        <w:bottom w:val="none" w:sz="0" w:space="0" w:color="auto"/>
        <w:right w:val="none" w:sz="0" w:space="0" w:color="auto"/>
      </w:divBdr>
      <w:divsChild>
        <w:div w:id="504131157">
          <w:marLeft w:val="0"/>
          <w:marRight w:val="0"/>
          <w:marTop w:val="0"/>
          <w:marBottom w:val="0"/>
          <w:divBdr>
            <w:top w:val="none" w:sz="0" w:space="0" w:color="auto"/>
            <w:left w:val="none" w:sz="0" w:space="0" w:color="auto"/>
            <w:bottom w:val="none" w:sz="0" w:space="0" w:color="auto"/>
            <w:right w:val="none" w:sz="0" w:space="0" w:color="auto"/>
          </w:divBdr>
        </w:div>
        <w:div w:id="596328845">
          <w:marLeft w:val="0"/>
          <w:marRight w:val="0"/>
          <w:marTop w:val="0"/>
          <w:marBottom w:val="0"/>
          <w:divBdr>
            <w:top w:val="none" w:sz="0" w:space="0" w:color="auto"/>
            <w:left w:val="none" w:sz="0" w:space="0" w:color="auto"/>
            <w:bottom w:val="none" w:sz="0" w:space="0" w:color="auto"/>
            <w:right w:val="none" w:sz="0" w:space="0" w:color="auto"/>
          </w:divBdr>
          <w:divsChild>
            <w:div w:id="1058211217">
              <w:marLeft w:val="-75"/>
              <w:marRight w:val="0"/>
              <w:marTop w:val="30"/>
              <w:marBottom w:val="30"/>
              <w:divBdr>
                <w:top w:val="none" w:sz="0" w:space="0" w:color="auto"/>
                <w:left w:val="none" w:sz="0" w:space="0" w:color="auto"/>
                <w:bottom w:val="none" w:sz="0" w:space="0" w:color="auto"/>
                <w:right w:val="none" w:sz="0" w:space="0" w:color="auto"/>
              </w:divBdr>
              <w:divsChild>
                <w:div w:id="234825542">
                  <w:marLeft w:val="0"/>
                  <w:marRight w:val="0"/>
                  <w:marTop w:val="0"/>
                  <w:marBottom w:val="0"/>
                  <w:divBdr>
                    <w:top w:val="none" w:sz="0" w:space="0" w:color="auto"/>
                    <w:left w:val="none" w:sz="0" w:space="0" w:color="auto"/>
                    <w:bottom w:val="none" w:sz="0" w:space="0" w:color="auto"/>
                    <w:right w:val="none" w:sz="0" w:space="0" w:color="auto"/>
                  </w:divBdr>
                  <w:divsChild>
                    <w:div w:id="1363826888">
                      <w:marLeft w:val="0"/>
                      <w:marRight w:val="0"/>
                      <w:marTop w:val="0"/>
                      <w:marBottom w:val="0"/>
                      <w:divBdr>
                        <w:top w:val="none" w:sz="0" w:space="0" w:color="auto"/>
                        <w:left w:val="none" w:sz="0" w:space="0" w:color="auto"/>
                        <w:bottom w:val="none" w:sz="0" w:space="0" w:color="auto"/>
                        <w:right w:val="none" w:sz="0" w:space="0" w:color="auto"/>
                      </w:divBdr>
                    </w:div>
                  </w:divsChild>
                </w:div>
                <w:div w:id="325129134">
                  <w:marLeft w:val="0"/>
                  <w:marRight w:val="0"/>
                  <w:marTop w:val="0"/>
                  <w:marBottom w:val="0"/>
                  <w:divBdr>
                    <w:top w:val="none" w:sz="0" w:space="0" w:color="auto"/>
                    <w:left w:val="none" w:sz="0" w:space="0" w:color="auto"/>
                    <w:bottom w:val="none" w:sz="0" w:space="0" w:color="auto"/>
                    <w:right w:val="none" w:sz="0" w:space="0" w:color="auto"/>
                  </w:divBdr>
                  <w:divsChild>
                    <w:div w:id="774787572">
                      <w:marLeft w:val="0"/>
                      <w:marRight w:val="0"/>
                      <w:marTop w:val="0"/>
                      <w:marBottom w:val="0"/>
                      <w:divBdr>
                        <w:top w:val="none" w:sz="0" w:space="0" w:color="auto"/>
                        <w:left w:val="none" w:sz="0" w:space="0" w:color="auto"/>
                        <w:bottom w:val="none" w:sz="0" w:space="0" w:color="auto"/>
                        <w:right w:val="none" w:sz="0" w:space="0" w:color="auto"/>
                      </w:divBdr>
                    </w:div>
                  </w:divsChild>
                </w:div>
                <w:div w:id="500121285">
                  <w:marLeft w:val="0"/>
                  <w:marRight w:val="0"/>
                  <w:marTop w:val="0"/>
                  <w:marBottom w:val="0"/>
                  <w:divBdr>
                    <w:top w:val="none" w:sz="0" w:space="0" w:color="auto"/>
                    <w:left w:val="none" w:sz="0" w:space="0" w:color="auto"/>
                    <w:bottom w:val="none" w:sz="0" w:space="0" w:color="auto"/>
                    <w:right w:val="none" w:sz="0" w:space="0" w:color="auto"/>
                  </w:divBdr>
                  <w:divsChild>
                    <w:div w:id="269051305">
                      <w:marLeft w:val="0"/>
                      <w:marRight w:val="0"/>
                      <w:marTop w:val="0"/>
                      <w:marBottom w:val="0"/>
                      <w:divBdr>
                        <w:top w:val="none" w:sz="0" w:space="0" w:color="auto"/>
                        <w:left w:val="none" w:sz="0" w:space="0" w:color="auto"/>
                        <w:bottom w:val="none" w:sz="0" w:space="0" w:color="auto"/>
                        <w:right w:val="none" w:sz="0" w:space="0" w:color="auto"/>
                      </w:divBdr>
                    </w:div>
                    <w:div w:id="687409447">
                      <w:marLeft w:val="0"/>
                      <w:marRight w:val="0"/>
                      <w:marTop w:val="0"/>
                      <w:marBottom w:val="0"/>
                      <w:divBdr>
                        <w:top w:val="none" w:sz="0" w:space="0" w:color="auto"/>
                        <w:left w:val="none" w:sz="0" w:space="0" w:color="auto"/>
                        <w:bottom w:val="none" w:sz="0" w:space="0" w:color="auto"/>
                        <w:right w:val="none" w:sz="0" w:space="0" w:color="auto"/>
                      </w:divBdr>
                    </w:div>
                    <w:div w:id="1245068139">
                      <w:marLeft w:val="0"/>
                      <w:marRight w:val="0"/>
                      <w:marTop w:val="0"/>
                      <w:marBottom w:val="0"/>
                      <w:divBdr>
                        <w:top w:val="none" w:sz="0" w:space="0" w:color="auto"/>
                        <w:left w:val="none" w:sz="0" w:space="0" w:color="auto"/>
                        <w:bottom w:val="none" w:sz="0" w:space="0" w:color="auto"/>
                        <w:right w:val="none" w:sz="0" w:space="0" w:color="auto"/>
                      </w:divBdr>
                    </w:div>
                    <w:div w:id="1268200667">
                      <w:marLeft w:val="0"/>
                      <w:marRight w:val="0"/>
                      <w:marTop w:val="0"/>
                      <w:marBottom w:val="0"/>
                      <w:divBdr>
                        <w:top w:val="none" w:sz="0" w:space="0" w:color="auto"/>
                        <w:left w:val="none" w:sz="0" w:space="0" w:color="auto"/>
                        <w:bottom w:val="none" w:sz="0" w:space="0" w:color="auto"/>
                        <w:right w:val="none" w:sz="0" w:space="0" w:color="auto"/>
                      </w:divBdr>
                    </w:div>
                  </w:divsChild>
                </w:div>
                <w:div w:id="551160045">
                  <w:marLeft w:val="0"/>
                  <w:marRight w:val="0"/>
                  <w:marTop w:val="0"/>
                  <w:marBottom w:val="0"/>
                  <w:divBdr>
                    <w:top w:val="none" w:sz="0" w:space="0" w:color="auto"/>
                    <w:left w:val="none" w:sz="0" w:space="0" w:color="auto"/>
                    <w:bottom w:val="none" w:sz="0" w:space="0" w:color="auto"/>
                    <w:right w:val="none" w:sz="0" w:space="0" w:color="auto"/>
                  </w:divBdr>
                  <w:divsChild>
                    <w:div w:id="1235621894">
                      <w:marLeft w:val="0"/>
                      <w:marRight w:val="0"/>
                      <w:marTop w:val="0"/>
                      <w:marBottom w:val="0"/>
                      <w:divBdr>
                        <w:top w:val="none" w:sz="0" w:space="0" w:color="auto"/>
                        <w:left w:val="none" w:sz="0" w:space="0" w:color="auto"/>
                        <w:bottom w:val="none" w:sz="0" w:space="0" w:color="auto"/>
                        <w:right w:val="none" w:sz="0" w:space="0" w:color="auto"/>
                      </w:divBdr>
                    </w:div>
                  </w:divsChild>
                </w:div>
                <w:div w:id="578175766">
                  <w:marLeft w:val="0"/>
                  <w:marRight w:val="0"/>
                  <w:marTop w:val="0"/>
                  <w:marBottom w:val="0"/>
                  <w:divBdr>
                    <w:top w:val="none" w:sz="0" w:space="0" w:color="auto"/>
                    <w:left w:val="none" w:sz="0" w:space="0" w:color="auto"/>
                    <w:bottom w:val="none" w:sz="0" w:space="0" w:color="auto"/>
                    <w:right w:val="none" w:sz="0" w:space="0" w:color="auto"/>
                  </w:divBdr>
                  <w:divsChild>
                    <w:div w:id="562374139">
                      <w:marLeft w:val="0"/>
                      <w:marRight w:val="0"/>
                      <w:marTop w:val="0"/>
                      <w:marBottom w:val="0"/>
                      <w:divBdr>
                        <w:top w:val="none" w:sz="0" w:space="0" w:color="auto"/>
                        <w:left w:val="none" w:sz="0" w:space="0" w:color="auto"/>
                        <w:bottom w:val="none" w:sz="0" w:space="0" w:color="auto"/>
                        <w:right w:val="none" w:sz="0" w:space="0" w:color="auto"/>
                      </w:divBdr>
                    </w:div>
                  </w:divsChild>
                </w:div>
                <w:div w:id="925963400">
                  <w:marLeft w:val="0"/>
                  <w:marRight w:val="0"/>
                  <w:marTop w:val="0"/>
                  <w:marBottom w:val="0"/>
                  <w:divBdr>
                    <w:top w:val="none" w:sz="0" w:space="0" w:color="auto"/>
                    <w:left w:val="none" w:sz="0" w:space="0" w:color="auto"/>
                    <w:bottom w:val="none" w:sz="0" w:space="0" w:color="auto"/>
                    <w:right w:val="none" w:sz="0" w:space="0" w:color="auto"/>
                  </w:divBdr>
                  <w:divsChild>
                    <w:div w:id="2095785030">
                      <w:marLeft w:val="0"/>
                      <w:marRight w:val="0"/>
                      <w:marTop w:val="0"/>
                      <w:marBottom w:val="0"/>
                      <w:divBdr>
                        <w:top w:val="none" w:sz="0" w:space="0" w:color="auto"/>
                        <w:left w:val="none" w:sz="0" w:space="0" w:color="auto"/>
                        <w:bottom w:val="none" w:sz="0" w:space="0" w:color="auto"/>
                        <w:right w:val="none" w:sz="0" w:space="0" w:color="auto"/>
                      </w:divBdr>
                    </w:div>
                  </w:divsChild>
                </w:div>
                <w:div w:id="1173493840">
                  <w:marLeft w:val="0"/>
                  <w:marRight w:val="0"/>
                  <w:marTop w:val="0"/>
                  <w:marBottom w:val="0"/>
                  <w:divBdr>
                    <w:top w:val="none" w:sz="0" w:space="0" w:color="auto"/>
                    <w:left w:val="none" w:sz="0" w:space="0" w:color="auto"/>
                    <w:bottom w:val="none" w:sz="0" w:space="0" w:color="auto"/>
                    <w:right w:val="none" w:sz="0" w:space="0" w:color="auto"/>
                  </w:divBdr>
                  <w:divsChild>
                    <w:div w:id="2019192508">
                      <w:marLeft w:val="0"/>
                      <w:marRight w:val="0"/>
                      <w:marTop w:val="0"/>
                      <w:marBottom w:val="0"/>
                      <w:divBdr>
                        <w:top w:val="none" w:sz="0" w:space="0" w:color="auto"/>
                        <w:left w:val="none" w:sz="0" w:space="0" w:color="auto"/>
                        <w:bottom w:val="none" w:sz="0" w:space="0" w:color="auto"/>
                        <w:right w:val="none" w:sz="0" w:space="0" w:color="auto"/>
                      </w:divBdr>
                    </w:div>
                  </w:divsChild>
                </w:div>
                <w:div w:id="1204488922">
                  <w:marLeft w:val="0"/>
                  <w:marRight w:val="0"/>
                  <w:marTop w:val="0"/>
                  <w:marBottom w:val="0"/>
                  <w:divBdr>
                    <w:top w:val="none" w:sz="0" w:space="0" w:color="auto"/>
                    <w:left w:val="none" w:sz="0" w:space="0" w:color="auto"/>
                    <w:bottom w:val="none" w:sz="0" w:space="0" w:color="auto"/>
                    <w:right w:val="none" w:sz="0" w:space="0" w:color="auto"/>
                  </w:divBdr>
                  <w:divsChild>
                    <w:div w:id="1257514402">
                      <w:marLeft w:val="0"/>
                      <w:marRight w:val="0"/>
                      <w:marTop w:val="0"/>
                      <w:marBottom w:val="0"/>
                      <w:divBdr>
                        <w:top w:val="none" w:sz="0" w:space="0" w:color="auto"/>
                        <w:left w:val="none" w:sz="0" w:space="0" w:color="auto"/>
                        <w:bottom w:val="none" w:sz="0" w:space="0" w:color="auto"/>
                        <w:right w:val="none" w:sz="0" w:space="0" w:color="auto"/>
                      </w:divBdr>
                    </w:div>
                  </w:divsChild>
                </w:div>
                <w:div w:id="1269237188">
                  <w:marLeft w:val="0"/>
                  <w:marRight w:val="0"/>
                  <w:marTop w:val="0"/>
                  <w:marBottom w:val="0"/>
                  <w:divBdr>
                    <w:top w:val="none" w:sz="0" w:space="0" w:color="auto"/>
                    <w:left w:val="none" w:sz="0" w:space="0" w:color="auto"/>
                    <w:bottom w:val="none" w:sz="0" w:space="0" w:color="auto"/>
                    <w:right w:val="none" w:sz="0" w:space="0" w:color="auto"/>
                  </w:divBdr>
                  <w:divsChild>
                    <w:div w:id="792020081">
                      <w:marLeft w:val="0"/>
                      <w:marRight w:val="0"/>
                      <w:marTop w:val="0"/>
                      <w:marBottom w:val="0"/>
                      <w:divBdr>
                        <w:top w:val="none" w:sz="0" w:space="0" w:color="auto"/>
                        <w:left w:val="none" w:sz="0" w:space="0" w:color="auto"/>
                        <w:bottom w:val="none" w:sz="0" w:space="0" w:color="auto"/>
                        <w:right w:val="none" w:sz="0" w:space="0" w:color="auto"/>
                      </w:divBdr>
                    </w:div>
                  </w:divsChild>
                </w:div>
                <w:div w:id="1341391884">
                  <w:marLeft w:val="0"/>
                  <w:marRight w:val="0"/>
                  <w:marTop w:val="0"/>
                  <w:marBottom w:val="0"/>
                  <w:divBdr>
                    <w:top w:val="none" w:sz="0" w:space="0" w:color="auto"/>
                    <w:left w:val="none" w:sz="0" w:space="0" w:color="auto"/>
                    <w:bottom w:val="none" w:sz="0" w:space="0" w:color="auto"/>
                    <w:right w:val="none" w:sz="0" w:space="0" w:color="auto"/>
                  </w:divBdr>
                  <w:divsChild>
                    <w:div w:id="92211129">
                      <w:marLeft w:val="0"/>
                      <w:marRight w:val="0"/>
                      <w:marTop w:val="0"/>
                      <w:marBottom w:val="0"/>
                      <w:divBdr>
                        <w:top w:val="none" w:sz="0" w:space="0" w:color="auto"/>
                        <w:left w:val="none" w:sz="0" w:space="0" w:color="auto"/>
                        <w:bottom w:val="none" w:sz="0" w:space="0" w:color="auto"/>
                        <w:right w:val="none" w:sz="0" w:space="0" w:color="auto"/>
                      </w:divBdr>
                    </w:div>
                  </w:divsChild>
                </w:div>
                <w:div w:id="1476609589">
                  <w:marLeft w:val="0"/>
                  <w:marRight w:val="0"/>
                  <w:marTop w:val="0"/>
                  <w:marBottom w:val="0"/>
                  <w:divBdr>
                    <w:top w:val="none" w:sz="0" w:space="0" w:color="auto"/>
                    <w:left w:val="none" w:sz="0" w:space="0" w:color="auto"/>
                    <w:bottom w:val="none" w:sz="0" w:space="0" w:color="auto"/>
                    <w:right w:val="none" w:sz="0" w:space="0" w:color="auto"/>
                  </w:divBdr>
                  <w:divsChild>
                    <w:div w:id="1555894666">
                      <w:marLeft w:val="0"/>
                      <w:marRight w:val="0"/>
                      <w:marTop w:val="0"/>
                      <w:marBottom w:val="0"/>
                      <w:divBdr>
                        <w:top w:val="none" w:sz="0" w:space="0" w:color="auto"/>
                        <w:left w:val="none" w:sz="0" w:space="0" w:color="auto"/>
                        <w:bottom w:val="none" w:sz="0" w:space="0" w:color="auto"/>
                        <w:right w:val="none" w:sz="0" w:space="0" w:color="auto"/>
                      </w:divBdr>
                    </w:div>
                  </w:divsChild>
                </w:div>
                <w:div w:id="1497964343">
                  <w:marLeft w:val="0"/>
                  <w:marRight w:val="0"/>
                  <w:marTop w:val="0"/>
                  <w:marBottom w:val="0"/>
                  <w:divBdr>
                    <w:top w:val="none" w:sz="0" w:space="0" w:color="auto"/>
                    <w:left w:val="none" w:sz="0" w:space="0" w:color="auto"/>
                    <w:bottom w:val="none" w:sz="0" w:space="0" w:color="auto"/>
                    <w:right w:val="none" w:sz="0" w:space="0" w:color="auto"/>
                  </w:divBdr>
                  <w:divsChild>
                    <w:div w:id="1835142290">
                      <w:marLeft w:val="0"/>
                      <w:marRight w:val="0"/>
                      <w:marTop w:val="0"/>
                      <w:marBottom w:val="0"/>
                      <w:divBdr>
                        <w:top w:val="none" w:sz="0" w:space="0" w:color="auto"/>
                        <w:left w:val="none" w:sz="0" w:space="0" w:color="auto"/>
                        <w:bottom w:val="none" w:sz="0" w:space="0" w:color="auto"/>
                        <w:right w:val="none" w:sz="0" w:space="0" w:color="auto"/>
                      </w:divBdr>
                    </w:div>
                  </w:divsChild>
                </w:div>
                <w:div w:id="1767145299">
                  <w:marLeft w:val="0"/>
                  <w:marRight w:val="0"/>
                  <w:marTop w:val="0"/>
                  <w:marBottom w:val="0"/>
                  <w:divBdr>
                    <w:top w:val="none" w:sz="0" w:space="0" w:color="auto"/>
                    <w:left w:val="none" w:sz="0" w:space="0" w:color="auto"/>
                    <w:bottom w:val="none" w:sz="0" w:space="0" w:color="auto"/>
                    <w:right w:val="none" w:sz="0" w:space="0" w:color="auto"/>
                  </w:divBdr>
                  <w:divsChild>
                    <w:div w:id="679084525">
                      <w:marLeft w:val="0"/>
                      <w:marRight w:val="0"/>
                      <w:marTop w:val="0"/>
                      <w:marBottom w:val="0"/>
                      <w:divBdr>
                        <w:top w:val="none" w:sz="0" w:space="0" w:color="auto"/>
                        <w:left w:val="none" w:sz="0" w:space="0" w:color="auto"/>
                        <w:bottom w:val="none" w:sz="0" w:space="0" w:color="auto"/>
                        <w:right w:val="none" w:sz="0" w:space="0" w:color="auto"/>
                      </w:divBdr>
                    </w:div>
                  </w:divsChild>
                </w:div>
                <w:div w:id="1878081053">
                  <w:marLeft w:val="0"/>
                  <w:marRight w:val="0"/>
                  <w:marTop w:val="0"/>
                  <w:marBottom w:val="0"/>
                  <w:divBdr>
                    <w:top w:val="none" w:sz="0" w:space="0" w:color="auto"/>
                    <w:left w:val="none" w:sz="0" w:space="0" w:color="auto"/>
                    <w:bottom w:val="none" w:sz="0" w:space="0" w:color="auto"/>
                    <w:right w:val="none" w:sz="0" w:space="0" w:color="auto"/>
                  </w:divBdr>
                  <w:divsChild>
                    <w:div w:id="1144006335">
                      <w:marLeft w:val="0"/>
                      <w:marRight w:val="0"/>
                      <w:marTop w:val="0"/>
                      <w:marBottom w:val="0"/>
                      <w:divBdr>
                        <w:top w:val="none" w:sz="0" w:space="0" w:color="auto"/>
                        <w:left w:val="none" w:sz="0" w:space="0" w:color="auto"/>
                        <w:bottom w:val="none" w:sz="0" w:space="0" w:color="auto"/>
                        <w:right w:val="none" w:sz="0" w:space="0" w:color="auto"/>
                      </w:divBdr>
                    </w:div>
                  </w:divsChild>
                </w:div>
                <w:div w:id="2025665358">
                  <w:marLeft w:val="0"/>
                  <w:marRight w:val="0"/>
                  <w:marTop w:val="0"/>
                  <w:marBottom w:val="0"/>
                  <w:divBdr>
                    <w:top w:val="none" w:sz="0" w:space="0" w:color="auto"/>
                    <w:left w:val="none" w:sz="0" w:space="0" w:color="auto"/>
                    <w:bottom w:val="none" w:sz="0" w:space="0" w:color="auto"/>
                    <w:right w:val="none" w:sz="0" w:space="0" w:color="auto"/>
                  </w:divBdr>
                  <w:divsChild>
                    <w:div w:id="2384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3293">
          <w:marLeft w:val="0"/>
          <w:marRight w:val="0"/>
          <w:marTop w:val="0"/>
          <w:marBottom w:val="0"/>
          <w:divBdr>
            <w:top w:val="none" w:sz="0" w:space="0" w:color="auto"/>
            <w:left w:val="none" w:sz="0" w:space="0" w:color="auto"/>
            <w:bottom w:val="none" w:sz="0" w:space="0" w:color="auto"/>
            <w:right w:val="none" w:sz="0" w:space="0" w:color="auto"/>
          </w:divBdr>
        </w:div>
      </w:divsChild>
    </w:div>
    <w:div w:id="1543324525">
      <w:bodyDiv w:val="1"/>
      <w:marLeft w:val="0"/>
      <w:marRight w:val="0"/>
      <w:marTop w:val="0"/>
      <w:marBottom w:val="0"/>
      <w:divBdr>
        <w:top w:val="none" w:sz="0" w:space="0" w:color="auto"/>
        <w:left w:val="none" w:sz="0" w:space="0" w:color="auto"/>
        <w:bottom w:val="none" w:sz="0" w:space="0" w:color="auto"/>
        <w:right w:val="none" w:sz="0" w:space="0" w:color="auto"/>
      </w:divBdr>
      <w:divsChild>
        <w:div w:id="800685003">
          <w:marLeft w:val="0"/>
          <w:marRight w:val="0"/>
          <w:marTop w:val="0"/>
          <w:marBottom w:val="0"/>
          <w:divBdr>
            <w:top w:val="none" w:sz="0" w:space="0" w:color="auto"/>
            <w:left w:val="none" w:sz="0" w:space="0" w:color="auto"/>
            <w:bottom w:val="none" w:sz="0" w:space="0" w:color="auto"/>
            <w:right w:val="none" w:sz="0" w:space="0" w:color="auto"/>
          </w:divBdr>
          <w:divsChild>
            <w:div w:id="421949289">
              <w:marLeft w:val="0"/>
              <w:marRight w:val="0"/>
              <w:marTop w:val="30"/>
              <w:marBottom w:val="30"/>
              <w:divBdr>
                <w:top w:val="none" w:sz="0" w:space="0" w:color="auto"/>
                <w:left w:val="none" w:sz="0" w:space="0" w:color="auto"/>
                <w:bottom w:val="none" w:sz="0" w:space="0" w:color="auto"/>
                <w:right w:val="none" w:sz="0" w:space="0" w:color="auto"/>
              </w:divBdr>
              <w:divsChild>
                <w:div w:id="1793013436">
                  <w:marLeft w:val="0"/>
                  <w:marRight w:val="0"/>
                  <w:marTop w:val="0"/>
                  <w:marBottom w:val="0"/>
                  <w:divBdr>
                    <w:top w:val="none" w:sz="0" w:space="0" w:color="auto"/>
                    <w:left w:val="none" w:sz="0" w:space="0" w:color="auto"/>
                    <w:bottom w:val="none" w:sz="0" w:space="0" w:color="auto"/>
                    <w:right w:val="none" w:sz="0" w:space="0" w:color="auto"/>
                  </w:divBdr>
                  <w:divsChild>
                    <w:div w:id="1799714894">
                      <w:marLeft w:val="0"/>
                      <w:marRight w:val="0"/>
                      <w:marTop w:val="0"/>
                      <w:marBottom w:val="0"/>
                      <w:divBdr>
                        <w:top w:val="none" w:sz="0" w:space="0" w:color="auto"/>
                        <w:left w:val="none" w:sz="0" w:space="0" w:color="auto"/>
                        <w:bottom w:val="none" w:sz="0" w:space="0" w:color="auto"/>
                        <w:right w:val="none" w:sz="0" w:space="0" w:color="auto"/>
                      </w:divBdr>
                    </w:div>
                  </w:divsChild>
                </w:div>
                <w:div w:id="1217350101">
                  <w:marLeft w:val="0"/>
                  <w:marRight w:val="0"/>
                  <w:marTop w:val="0"/>
                  <w:marBottom w:val="0"/>
                  <w:divBdr>
                    <w:top w:val="none" w:sz="0" w:space="0" w:color="auto"/>
                    <w:left w:val="none" w:sz="0" w:space="0" w:color="auto"/>
                    <w:bottom w:val="none" w:sz="0" w:space="0" w:color="auto"/>
                    <w:right w:val="none" w:sz="0" w:space="0" w:color="auto"/>
                  </w:divBdr>
                  <w:divsChild>
                    <w:div w:id="1382629082">
                      <w:marLeft w:val="0"/>
                      <w:marRight w:val="0"/>
                      <w:marTop w:val="0"/>
                      <w:marBottom w:val="0"/>
                      <w:divBdr>
                        <w:top w:val="none" w:sz="0" w:space="0" w:color="auto"/>
                        <w:left w:val="none" w:sz="0" w:space="0" w:color="auto"/>
                        <w:bottom w:val="none" w:sz="0" w:space="0" w:color="auto"/>
                        <w:right w:val="none" w:sz="0" w:space="0" w:color="auto"/>
                      </w:divBdr>
                    </w:div>
                  </w:divsChild>
                </w:div>
                <w:div w:id="129902585">
                  <w:marLeft w:val="0"/>
                  <w:marRight w:val="0"/>
                  <w:marTop w:val="0"/>
                  <w:marBottom w:val="0"/>
                  <w:divBdr>
                    <w:top w:val="none" w:sz="0" w:space="0" w:color="auto"/>
                    <w:left w:val="none" w:sz="0" w:space="0" w:color="auto"/>
                    <w:bottom w:val="none" w:sz="0" w:space="0" w:color="auto"/>
                    <w:right w:val="none" w:sz="0" w:space="0" w:color="auto"/>
                  </w:divBdr>
                  <w:divsChild>
                    <w:div w:id="2072268165">
                      <w:marLeft w:val="0"/>
                      <w:marRight w:val="0"/>
                      <w:marTop w:val="0"/>
                      <w:marBottom w:val="0"/>
                      <w:divBdr>
                        <w:top w:val="none" w:sz="0" w:space="0" w:color="auto"/>
                        <w:left w:val="none" w:sz="0" w:space="0" w:color="auto"/>
                        <w:bottom w:val="none" w:sz="0" w:space="0" w:color="auto"/>
                        <w:right w:val="none" w:sz="0" w:space="0" w:color="auto"/>
                      </w:divBdr>
                    </w:div>
                  </w:divsChild>
                </w:div>
                <w:div w:id="801925148">
                  <w:marLeft w:val="0"/>
                  <w:marRight w:val="0"/>
                  <w:marTop w:val="0"/>
                  <w:marBottom w:val="0"/>
                  <w:divBdr>
                    <w:top w:val="none" w:sz="0" w:space="0" w:color="auto"/>
                    <w:left w:val="none" w:sz="0" w:space="0" w:color="auto"/>
                    <w:bottom w:val="none" w:sz="0" w:space="0" w:color="auto"/>
                    <w:right w:val="none" w:sz="0" w:space="0" w:color="auto"/>
                  </w:divBdr>
                  <w:divsChild>
                    <w:div w:id="5339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7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EAF36EF1B914984552FE5D60BC539" ma:contentTypeVersion="20" ma:contentTypeDescription="Een nieuw document maken." ma:contentTypeScope="" ma:versionID="27df9bec8e4cbe0fca8ac217fc88e062">
  <xsd:schema xmlns:xsd="http://www.w3.org/2001/XMLSchema" xmlns:xs="http://www.w3.org/2001/XMLSchema" xmlns:p="http://schemas.microsoft.com/office/2006/metadata/properties" xmlns:ns1="http://schemas.microsoft.com/sharepoint/v3" xmlns:ns2="989f2b4c-de9d-406c-a9b8-b10382e1da91" xmlns:ns3="1f796018-db8b-4436-ba1e-7c39a1c97896" targetNamespace="http://schemas.microsoft.com/office/2006/metadata/properties" ma:root="true" ma:fieldsID="119115adce6526f92f9546a93ba5a3f2" ns1:_="" ns2:_="" ns3:_="">
    <xsd:import namespace="http://schemas.microsoft.com/sharepoint/v3"/>
    <xsd:import namespace="989f2b4c-de9d-406c-a9b8-b10382e1da91"/>
    <xsd:import namespace="1f796018-db8b-4436-ba1e-7c39a1c97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ppen van het geïntegreerd beleid voor naleving" ma:hidden="true" ma:internalName="_ip_UnifiedCompliancePolicyProperties">
      <xsd:simpleType>
        <xsd:restriction base="dms:Note"/>
      </xsd:simpleType>
    </xsd:element>
    <xsd:element name="_ip_UnifiedCompliancePolicyUIAction" ma:index="2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f2b4c-de9d-406c-a9b8-b10382e1d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96018-db8b-4436-ba1e-7c39a1c9789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4f6d8895-f0ec-49a1-9522-cbf8e38d329c}" ma:internalName="TaxCatchAll" ma:showField="CatchAllData" ma:web="1f796018-db8b-4436-ba1e-7c39a1c97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89f2b4c-de9d-406c-a9b8-b10382e1da91">
      <Terms xmlns="http://schemas.microsoft.com/office/infopath/2007/PartnerControls"/>
    </lcf76f155ced4ddcb4097134ff3c332f>
    <TaxCatchAll xmlns="1f796018-db8b-4436-ba1e-7c39a1c97896" xsi:nil="true"/>
    <SharedWithUsers xmlns="1f796018-db8b-4436-ba1e-7c39a1c97896">
      <UserInfo>
        <DisplayName>Judith Ezinga- Kwakkel</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EE6BF-551E-495C-96C5-2DB2BDA25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f2b4c-de9d-406c-a9b8-b10382e1da91"/>
    <ds:schemaRef ds:uri="1f796018-db8b-4436-ba1e-7c39a1c9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AD255-0A15-4A64-BEC1-FE8E0AF92BDA}">
  <ds:schemaRefs>
    <ds:schemaRef ds:uri="http://schemas.microsoft.com/office/2006/metadata/properties"/>
    <ds:schemaRef ds:uri="http://schemas.microsoft.com/office/infopath/2007/PartnerControls"/>
    <ds:schemaRef ds:uri="http://schemas.microsoft.com/sharepoint/v3"/>
    <ds:schemaRef ds:uri="989f2b4c-de9d-406c-a9b8-b10382e1da91"/>
    <ds:schemaRef ds:uri="1f796018-db8b-4436-ba1e-7c39a1c97896"/>
  </ds:schemaRefs>
</ds:datastoreItem>
</file>

<file path=customXml/itemProps3.xml><?xml version="1.0" encoding="utf-8"?>
<ds:datastoreItem xmlns:ds="http://schemas.openxmlformats.org/officeDocument/2006/customXml" ds:itemID="{F87DAC84-AA19-46A6-9640-BD8215718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1177</Words>
  <Characters>6476</Characters>
  <Application>Microsoft Office Word</Application>
  <DocSecurity>0</DocSecurity>
  <Lines>53</Lines>
  <Paragraphs>15</Paragraphs>
  <ScaleCrop>false</ScaleCrop>
  <Company>Onderwijscentrum de Twijn</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Overgangsnormen  28 januari 2016.docx</dc:title>
  <dc:subject/>
  <dc:creator>Jeroen Heldoorn</dc:creator>
  <cp:keywords/>
  <dc:description/>
  <cp:lastModifiedBy>Marianne Eilander</cp:lastModifiedBy>
  <cp:revision>98</cp:revision>
  <cp:lastPrinted>2015-01-13T15:12:00Z</cp:lastPrinted>
  <dcterms:created xsi:type="dcterms:W3CDTF">2023-10-16T14:39:00Z</dcterms:created>
  <dcterms:modified xsi:type="dcterms:W3CDTF">2024-09-11T06:42:00Z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0x010100546EAF36EF1B914984552FE5D60BC539</vt:lpwstr>
  </property>
  <property fmtid="{D5CDD505-2E9C-101B-9397-08002B2CF9AE}" pid="3" name="MediaServiceImageTags">
    <vt:lpwstr/>
  </property>
</Properties>
</file>