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EC54" w14:textId="200A265D" w:rsidR="00BC4F06" w:rsidRDefault="00BC4F06">
      <w:pPr>
        <w:rPr>
          <w:sz w:val="24"/>
          <w:szCs w:val="24"/>
        </w:rPr>
      </w:pPr>
    </w:p>
    <w:p w14:paraId="7D347E76" w14:textId="28D1DD51" w:rsidR="00BC4F06" w:rsidRDefault="00E46CDA" w:rsidP="6E31EE76">
      <w:pPr>
        <w:shd w:val="clear" w:color="auto" w:fill="FFFFFF" w:themeFill="background1"/>
        <w:spacing w:after="0" w:line="240" w:lineRule="auto"/>
        <w:textAlignment w:val="baseline"/>
        <w:rPr>
          <w:rFonts w:ascii="inherit" w:eastAsia="Times New Roman" w:hAnsi="inherit" w:cs="Arial"/>
          <w:color w:val="201F1E"/>
          <w:sz w:val="23"/>
          <w:szCs w:val="23"/>
          <w:bdr w:val="none" w:sz="0" w:space="0" w:color="auto" w:frame="1"/>
          <w:lang w:eastAsia="nl-NL"/>
        </w:rPr>
      </w:pPr>
      <w:r w:rsidRPr="00234243">
        <w:rPr>
          <w:rFonts w:ascii="Arial" w:eastAsia="Times New Roman" w:hAnsi="Arial" w:cs="Arial"/>
          <w:b/>
          <w:bCs/>
          <w:color w:val="006699"/>
          <w:bdr w:val="none" w:sz="0" w:space="0" w:color="auto" w:frame="1"/>
          <w:lang w:eastAsia="nl-NL"/>
        </w:rPr>
        <w:t>combi (s</w:t>
      </w:r>
      <w:r w:rsidR="00BC4F06" w:rsidRPr="00234243">
        <w:rPr>
          <w:rFonts w:ascii="Arial" w:eastAsia="Times New Roman" w:hAnsi="Arial" w:cs="Arial"/>
          <w:b/>
          <w:bCs/>
          <w:color w:val="006699"/>
          <w:bdr w:val="none" w:sz="0" w:space="0" w:color="auto" w:frame="1"/>
          <w:lang w:eastAsia="nl-NL"/>
        </w:rPr>
        <w:t>ymbiose</w:t>
      </w:r>
      <w:r w:rsidRPr="00234243">
        <w:rPr>
          <w:rFonts w:ascii="Arial" w:eastAsia="Times New Roman" w:hAnsi="Arial" w:cs="Arial"/>
          <w:b/>
          <w:bCs/>
          <w:color w:val="006699"/>
          <w:bdr w:val="none" w:sz="0" w:space="0" w:color="auto" w:frame="1"/>
          <w:lang w:eastAsia="nl-NL"/>
        </w:rPr>
        <w:t>)</w:t>
      </w:r>
      <w:r w:rsidR="00BC4F06" w:rsidRPr="00234243">
        <w:rPr>
          <w:rFonts w:ascii="Arial" w:eastAsia="Times New Roman" w:hAnsi="Arial" w:cs="Arial"/>
          <w:b/>
          <w:bCs/>
          <w:color w:val="006699"/>
          <w:bdr w:val="none" w:sz="0" w:space="0" w:color="auto" w:frame="1"/>
          <w:lang w:eastAsia="nl-NL"/>
        </w:rPr>
        <w:t>plaatsingen</w:t>
      </w:r>
      <w:r w:rsidR="00BC4F06">
        <w:rPr>
          <w:rFonts w:ascii="inherit" w:eastAsia="Times New Roman" w:hAnsi="inherit" w:cs="Arial"/>
          <w:color w:val="201F1E"/>
          <w:sz w:val="23"/>
          <w:szCs w:val="23"/>
          <w:bdr w:val="none" w:sz="0" w:space="0" w:color="auto" w:frame="1"/>
          <w:lang w:eastAsia="nl-NL"/>
        </w:rPr>
        <w:t>:</w:t>
      </w:r>
    </w:p>
    <w:p w14:paraId="5CD36B69" w14:textId="77777777" w:rsidR="00BC4F06" w:rsidRPr="00BC4F06" w:rsidRDefault="00BC4F06" w:rsidP="00BC4F06">
      <w:pPr>
        <w:shd w:val="clear" w:color="auto" w:fill="FFFFFF"/>
        <w:spacing w:after="0" w:line="240" w:lineRule="auto"/>
        <w:textAlignment w:val="baseline"/>
        <w:rPr>
          <w:rFonts w:ascii="Arial" w:eastAsia="Times New Roman" w:hAnsi="Arial" w:cs="Arial"/>
          <w:color w:val="201F1E"/>
          <w:sz w:val="23"/>
          <w:szCs w:val="23"/>
          <w:lang w:eastAsia="nl-NL"/>
        </w:rPr>
      </w:pPr>
    </w:p>
    <w:p w14:paraId="172E8AD1" w14:textId="57597EA0" w:rsidR="00BC4F06" w:rsidRDefault="00BC4F06" w:rsidP="00BC4F06">
      <w:pPr>
        <w:shd w:val="clear" w:color="auto" w:fill="FFFFFF"/>
        <w:spacing w:after="0" w:line="240" w:lineRule="auto"/>
        <w:textAlignment w:val="baseline"/>
        <w:rPr>
          <w:rFonts w:ascii="Arial" w:eastAsia="Times New Roman" w:hAnsi="Arial" w:cs="Arial"/>
          <w:color w:val="201F1E"/>
          <w:sz w:val="23"/>
          <w:szCs w:val="23"/>
          <w:lang w:eastAsia="nl-NL"/>
        </w:rPr>
      </w:pPr>
      <w:r w:rsidRPr="00BC4F06">
        <w:rPr>
          <w:rFonts w:ascii="Arial" w:eastAsia="Times New Roman" w:hAnsi="Arial" w:cs="Arial"/>
          <w:color w:val="201F1E"/>
          <w:sz w:val="23"/>
          <w:szCs w:val="23"/>
          <w:lang w:eastAsia="nl-NL"/>
        </w:rPr>
        <w:t xml:space="preserve">Er zijn leerlingen die een deel van het onderwijs op een school voor regulier onderwijs volgen en een deel bij De Twijn, een zogenaamde </w:t>
      </w:r>
      <w:r>
        <w:rPr>
          <w:rFonts w:ascii="Arial" w:eastAsia="Times New Roman" w:hAnsi="Arial" w:cs="Arial"/>
          <w:color w:val="201F1E"/>
          <w:sz w:val="23"/>
          <w:szCs w:val="23"/>
          <w:lang w:eastAsia="nl-NL"/>
        </w:rPr>
        <w:t>symbiose</w:t>
      </w:r>
      <w:r w:rsidRPr="00BC4F06">
        <w:rPr>
          <w:rFonts w:ascii="Arial" w:eastAsia="Times New Roman" w:hAnsi="Arial" w:cs="Arial"/>
          <w:color w:val="201F1E"/>
          <w:sz w:val="23"/>
          <w:szCs w:val="23"/>
          <w:lang w:eastAsia="nl-NL"/>
        </w:rPr>
        <w:t xml:space="preserve">plaatsing. </w:t>
      </w:r>
    </w:p>
    <w:p w14:paraId="1F5BA7E7" w14:textId="42798673" w:rsidR="008F1AE1" w:rsidRDefault="008F1AE1" w:rsidP="00BC4F06">
      <w:pPr>
        <w:shd w:val="clear" w:color="auto" w:fill="FFFFFF"/>
        <w:spacing w:after="0" w:line="240" w:lineRule="auto"/>
        <w:textAlignment w:val="baseline"/>
        <w:rPr>
          <w:rFonts w:ascii="Arial" w:eastAsia="Times New Roman" w:hAnsi="Arial" w:cs="Arial"/>
          <w:color w:val="201F1E"/>
          <w:sz w:val="23"/>
          <w:szCs w:val="23"/>
          <w:lang w:eastAsia="nl-NL"/>
        </w:rPr>
      </w:pPr>
      <w:r w:rsidRPr="15D79147">
        <w:rPr>
          <w:rFonts w:ascii="Arial" w:eastAsia="Times New Roman" w:hAnsi="Arial" w:cs="Arial"/>
          <w:color w:val="201F1E"/>
          <w:sz w:val="23"/>
          <w:szCs w:val="23"/>
          <w:lang w:eastAsia="nl-NL"/>
        </w:rPr>
        <w:t>Bij nieuwe aanmeldingen op de Twijn wordt standaard besproken of een symbiosetraject een optie is.</w:t>
      </w:r>
    </w:p>
    <w:p w14:paraId="651B3A9D" w14:textId="1C5F3C0D" w:rsidR="761550FF" w:rsidRDefault="761550FF" w:rsidP="120CE971">
      <w:pPr>
        <w:shd w:val="clear" w:color="auto" w:fill="FFFFFF" w:themeFill="background1"/>
        <w:spacing w:after="0" w:line="240" w:lineRule="auto"/>
        <w:rPr>
          <w:rFonts w:ascii="Arial" w:eastAsia="Times New Roman" w:hAnsi="Arial" w:cs="Arial"/>
          <w:sz w:val="23"/>
          <w:szCs w:val="23"/>
          <w:lang w:eastAsia="nl-NL"/>
        </w:rPr>
      </w:pPr>
      <w:r w:rsidRPr="120CE971">
        <w:rPr>
          <w:rFonts w:ascii="Arial" w:eastAsia="Times New Roman" w:hAnsi="Arial" w:cs="Arial"/>
          <w:sz w:val="23"/>
          <w:szCs w:val="23"/>
          <w:lang w:eastAsia="nl-NL"/>
        </w:rPr>
        <w:t>Ook voor reeds zittende leerlingen op de Twij</w:t>
      </w:r>
      <w:r w:rsidR="1645DCA3" w:rsidRPr="120CE971">
        <w:rPr>
          <w:rFonts w:ascii="Arial" w:eastAsia="Times New Roman" w:hAnsi="Arial" w:cs="Arial"/>
          <w:sz w:val="23"/>
          <w:szCs w:val="23"/>
          <w:lang w:eastAsia="nl-NL"/>
        </w:rPr>
        <w:t xml:space="preserve">n kan een </w:t>
      </w:r>
      <w:r w:rsidR="5B515838" w:rsidRPr="120CE971">
        <w:rPr>
          <w:rFonts w:ascii="Arial" w:eastAsia="Times New Roman" w:hAnsi="Arial" w:cs="Arial"/>
          <w:sz w:val="23"/>
          <w:szCs w:val="23"/>
          <w:lang w:eastAsia="nl-NL"/>
        </w:rPr>
        <w:t>verzoek</w:t>
      </w:r>
      <w:r w:rsidR="1645DCA3" w:rsidRPr="120CE971">
        <w:rPr>
          <w:rFonts w:ascii="Arial" w:eastAsia="Times New Roman" w:hAnsi="Arial" w:cs="Arial"/>
          <w:sz w:val="23"/>
          <w:szCs w:val="23"/>
          <w:lang w:eastAsia="nl-NL"/>
        </w:rPr>
        <w:t xml:space="preserve"> voor</w:t>
      </w:r>
      <w:r w:rsidR="48A1C72E" w:rsidRPr="120CE971">
        <w:rPr>
          <w:rFonts w:ascii="Arial" w:eastAsia="Times New Roman" w:hAnsi="Arial" w:cs="Arial"/>
          <w:sz w:val="23"/>
          <w:szCs w:val="23"/>
          <w:lang w:eastAsia="nl-NL"/>
        </w:rPr>
        <w:t xml:space="preserve"> </w:t>
      </w:r>
      <w:r w:rsidR="22534428" w:rsidRPr="120CE971">
        <w:rPr>
          <w:rFonts w:ascii="Arial" w:eastAsia="Times New Roman" w:hAnsi="Arial" w:cs="Arial"/>
          <w:sz w:val="23"/>
          <w:szCs w:val="23"/>
          <w:lang w:eastAsia="nl-NL"/>
        </w:rPr>
        <w:t>oriëntatie van</w:t>
      </w:r>
      <w:r w:rsidR="6C3A1E07" w:rsidRPr="120CE971">
        <w:rPr>
          <w:rFonts w:ascii="Arial" w:eastAsia="Times New Roman" w:hAnsi="Arial" w:cs="Arial"/>
          <w:sz w:val="23"/>
          <w:szCs w:val="23"/>
          <w:lang w:eastAsia="nl-NL"/>
        </w:rPr>
        <w:t xml:space="preserve"> een</w:t>
      </w:r>
      <w:r w:rsidR="1645DCA3" w:rsidRPr="120CE971">
        <w:rPr>
          <w:rFonts w:ascii="Arial" w:eastAsia="Times New Roman" w:hAnsi="Arial" w:cs="Arial"/>
          <w:sz w:val="23"/>
          <w:szCs w:val="23"/>
          <w:lang w:eastAsia="nl-NL"/>
        </w:rPr>
        <w:t xml:space="preserve"> symbiosetraject tot de mogelijkheden </w:t>
      </w:r>
      <w:r w:rsidR="21C1CF75" w:rsidRPr="120CE971">
        <w:rPr>
          <w:rFonts w:ascii="Arial" w:eastAsia="Times New Roman" w:hAnsi="Arial" w:cs="Arial"/>
          <w:sz w:val="23"/>
          <w:szCs w:val="23"/>
          <w:lang w:eastAsia="nl-NL"/>
        </w:rPr>
        <w:t>behoren</w:t>
      </w:r>
      <w:r w:rsidR="48D7D2D5" w:rsidRPr="120CE971">
        <w:rPr>
          <w:rFonts w:ascii="Arial" w:eastAsia="Times New Roman" w:hAnsi="Arial" w:cs="Arial"/>
          <w:sz w:val="23"/>
          <w:szCs w:val="23"/>
          <w:lang w:eastAsia="nl-NL"/>
        </w:rPr>
        <w:t>.</w:t>
      </w:r>
    </w:p>
    <w:p w14:paraId="4FE31715" w14:textId="5A3A759B" w:rsidR="00BC4F06" w:rsidRDefault="00BC4F06" w:rsidP="15D79147">
      <w:pPr>
        <w:shd w:val="clear" w:color="auto" w:fill="FFFFFF" w:themeFill="background1"/>
        <w:spacing w:after="0" w:line="240" w:lineRule="auto"/>
        <w:textAlignment w:val="baseline"/>
        <w:rPr>
          <w:rFonts w:ascii="Arial" w:eastAsia="Times New Roman" w:hAnsi="Arial" w:cs="Arial"/>
          <w:color w:val="201F1E"/>
          <w:sz w:val="23"/>
          <w:szCs w:val="23"/>
          <w:lang w:eastAsia="nl-NL"/>
        </w:rPr>
      </w:pPr>
      <w:r w:rsidRPr="120CE971">
        <w:rPr>
          <w:rFonts w:ascii="Arial" w:eastAsia="Times New Roman" w:hAnsi="Arial" w:cs="Arial"/>
          <w:color w:val="201F1E"/>
          <w:sz w:val="23"/>
          <w:szCs w:val="23"/>
          <w:lang w:eastAsia="nl-NL"/>
        </w:rPr>
        <w:t xml:space="preserve">Meestal is het een combinatie van een dagdeel of dag(en) regulier onderwijs en een </w:t>
      </w:r>
      <w:r w:rsidR="33A45229" w:rsidRPr="120CE971">
        <w:rPr>
          <w:rFonts w:ascii="Arial" w:eastAsia="Times New Roman" w:hAnsi="Arial" w:cs="Arial"/>
          <w:color w:val="201F1E"/>
          <w:sz w:val="23"/>
          <w:szCs w:val="23"/>
          <w:lang w:eastAsia="nl-NL"/>
        </w:rPr>
        <w:t xml:space="preserve">dagdeel of dag(en) </w:t>
      </w:r>
      <w:r w:rsidR="1B7B543E" w:rsidRPr="120CE971">
        <w:rPr>
          <w:rFonts w:ascii="Arial" w:eastAsia="Times New Roman" w:hAnsi="Arial" w:cs="Arial"/>
          <w:color w:val="201F1E"/>
          <w:sz w:val="23"/>
          <w:szCs w:val="23"/>
          <w:lang w:eastAsia="nl-NL"/>
        </w:rPr>
        <w:t>op</w:t>
      </w:r>
      <w:r w:rsidRPr="120CE971">
        <w:rPr>
          <w:rFonts w:ascii="Arial" w:eastAsia="Times New Roman" w:hAnsi="Arial" w:cs="Arial"/>
          <w:color w:val="201F1E"/>
          <w:sz w:val="23"/>
          <w:szCs w:val="23"/>
          <w:lang w:eastAsia="nl-NL"/>
        </w:rPr>
        <w:t xml:space="preserve"> de Twijn.</w:t>
      </w:r>
      <w:r>
        <w:br/>
      </w:r>
      <w:r w:rsidRPr="120CE971">
        <w:rPr>
          <w:rFonts w:ascii="Arial" w:eastAsia="Times New Roman" w:hAnsi="Arial" w:cs="Arial"/>
          <w:color w:val="201F1E"/>
          <w:sz w:val="23"/>
          <w:szCs w:val="23"/>
          <w:lang w:eastAsia="nl-NL"/>
        </w:rPr>
        <w:t xml:space="preserve">Ouders kiezen de reguliere school en gaan samen met de Twijn in overleg </w:t>
      </w:r>
      <w:r w:rsidR="008F1AE1" w:rsidRPr="120CE971">
        <w:rPr>
          <w:rFonts w:ascii="Arial" w:eastAsia="Times New Roman" w:hAnsi="Arial" w:cs="Arial"/>
          <w:color w:val="201F1E"/>
          <w:sz w:val="23"/>
          <w:szCs w:val="23"/>
          <w:lang w:eastAsia="nl-NL"/>
        </w:rPr>
        <w:t xml:space="preserve">met de school van hun keuze </w:t>
      </w:r>
      <w:r w:rsidRPr="120CE971">
        <w:rPr>
          <w:rFonts w:ascii="Arial" w:eastAsia="Times New Roman" w:hAnsi="Arial" w:cs="Arial"/>
          <w:color w:val="201F1E"/>
          <w:sz w:val="23"/>
          <w:szCs w:val="23"/>
          <w:lang w:eastAsia="nl-NL"/>
        </w:rPr>
        <w:t>of een symbioseplaatsing mogelijk is.</w:t>
      </w:r>
    </w:p>
    <w:p w14:paraId="14B03691" w14:textId="7316590B" w:rsidR="00BC4F06" w:rsidRDefault="00BC4F06" w:rsidP="00BC4F06">
      <w:pPr>
        <w:shd w:val="clear" w:color="auto" w:fill="FFFFFF"/>
        <w:spacing w:after="0" w:line="240" w:lineRule="auto"/>
        <w:textAlignment w:val="baseline"/>
        <w:rPr>
          <w:rFonts w:ascii="Arial" w:eastAsia="Times New Roman" w:hAnsi="Arial" w:cs="Arial"/>
          <w:color w:val="201F1E"/>
          <w:sz w:val="23"/>
          <w:szCs w:val="23"/>
          <w:lang w:eastAsia="nl-NL"/>
        </w:rPr>
      </w:pPr>
      <w:r>
        <w:rPr>
          <w:rFonts w:ascii="Arial" w:eastAsia="Times New Roman" w:hAnsi="Arial" w:cs="Arial"/>
          <w:color w:val="201F1E"/>
          <w:sz w:val="23"/>
          <w:szCs w:val="23"/>
          <w:lang w:eastAsia="nl-NL"/>
        </w:rPr>
        <w:t>Vanuit de Twijn vinden wij het belangrijk dat de leerlingen ook contacten hebben met leeftijdsgenootjes in hun eigen woonomgeving.</w:t>
      </w:r>
    </w:p>
    <w:p w14:paraId="3B62F368" w14:textId="646F98D6" w:rsidR="00BC4F06" w:rsidRDefault="60A0FB27" w:rsidP="120CE971">
      <w:pPr>
        <w:shd w:val="clear" w:color="auto" w:fill="FFFFFF" w:themeFill="background1"/>
        <w:spacing w:after="0" w:line="240" w:lineRule="auto"/>
        <w:textAlignment w:val="baseline"/>
        <w:rPr>
          <w:rFonts w:ascii="Arial" w:eastAsia="Times New Roman" w:hAnsi="Arial" w:cs="Arial"/>
          <w:sz w:val="23"/>
          <w:szCs w:val="23"/>
          <w:lang w:eastAsia="nl-NL"/>
        </w:rPr>
      </w:pPr>
      <w:r w:rsidRPr="120CE971">
        <w:rPr>
          <w:rFonts w:ascii="Arial" w:eastAsia="Times New Roman" w:hAnsi="Arial" w:cs="Arial"/>
          <w:sz w:val="23"/>
          <w:szCs w:val="23"/>
          <w:lang w:eastAsia="nl-NL"/>
        </w:rPr>
        <w:t xml:space="preserve">Elk jaar hebben </w:t>
      </w:r>
      <w:r w:rsidR="0716C17D" w:rsidRPr="120CE971">
        <w:rPr>
          <w:rFonts w:ascii="Arial" w:eastAsia="Times New Roman" w:hAnsi="Arial" w:cs="Arial"/>
          <w:sz w:val="23"/>
          <w:szCs w:val="23"/>
          <w:lang w:eastAsia="nl-NL"/>
        </w:rPr>
        <w:t>o</w:t>
      </w:r>
      <w:r w:rsidR="00BC4F06" w:rsidRPr="120CE971">
        <w:rPr>
          <w:rFonts w:ascii="Arial" w:eastAsia="Times New Roman" w:hAnsi="Arial" w:cs="Arial"/>
          <w:sz w:val="23"/>
          <w:szCs w:val="23"/>
          <w:lang w:eastAsia="nl-NL"/>
        </w:rPr>
        <w:t>ngeveer</w:t>
      </w:r>
      <w:r w:rsidR="73508C31" w:rsidRPr="120CE971">
        <w:rPr>
          <w:rFonts w:ascii="Arial" w:eastAsia="Times New Roman" w:hAnsi="Arial" w:cs="Arial"/>
          <w:sz w:val="23"/>
          <w:szCs w:val="23"/>
          <w:lang w:eastAsia="nl-NL"/>
        </w:rPr>
        <w:t xml:space="preserve"> 25 à 30 </w:t>
      </w:r>
      <w:r w:rsidR="00BC4F06" w:rsidRPr="120CE971">
        <w:rPr>
          <w:rFonts w:ascii="Arial" w:eastAsia="Times New Roman" w:hAnsi="Arial" w:cs="Arial"/>
          <w:sz w:val="23"/>
          <w:szCs w:val="23"/>
          <w:lang w:eastAsia="nl-NL"/>
        </w:rPr>
        <w:t>leerlingen van de Twijn</w:t>
      </w:r>
      <w:r w:rsidR="0D7D57E1" w:rsidRPr="120CE971">
        <w:rPr>
          <w:rFonts w:ascii="Arial" w:eastAsia="Times New Roman" w:hAnsi="Arial" w:cs="Arial"/>
          <w:sz w:val="23"/>
          <w:szCs w:val="23"/>
          <w:lang w:eastAsia="nl-NL"/>
        </w:rPr>
        <w:t xml:space="preserve"> </w:t>
      </w:r>
      <w:r w:rsidR="008F1AE1" w:rsidRPr="120CE971">
        <w:rPr>
          <w:rFonts w:ascii="Arial" w:eastAsia="Times New Roman" w:hAnsi="Arial" w:cs="Arial"/>
          <w:sz w:val="23"/>
          <w:szCs w:val="23"/>
          <w:lang w:eastAsia="nl-NL"/>
        </w:rPr>
        <w:t>ervaring met een symbiosetraject.</w:t>
      </w:r>
    </w:p>
    <w:p w14:paraId="0BFCBA46" w14:textId="77777777" w:rsidR="00BC4F06" w:rsidRDefault="00BC4F06" w:rsidP="00BC4F06">
      <w:pPr>
        <w:shd w:val="clear" w:color="auto" w:fill="FFFFFF"/>
        <w:spacing w:after="0" w:line="240" w:lineRule="auto"/>
        <w:textAlignment w:val="baseline"/>
        <w:rPr>
          <w:rFonts w:ascii="Arial" w:eastAsia="Times New Roman" w:hAnsi="Arial" w:cs="Arial"/>
          <w:color w:val="201F1E"/>
          <w:sz w:val="23"/>
          <w:szCs w:val="23"/>
          <w:lang w:eastAsia="nl-NL"/>
        </w:rPr>
      </w:pPr>
    </w:p>
    <w:p w14:paraId="204E3364" w14:textId="77777777" w:rsidR="00BC4F06" w:rsidRDefault="00BC4F06" w:rsidP="00BC4F06">
      <w:pPr>
        <w:shd w:val="clear" w:color="auto" w:fill="FFFFFF"/>
        <w:spacing w:after="0" w:line="240" w:lineRule="auto"/>
        <w:textAlignment w:val="baseline"/>
        <w:rPr>
          <w:rFonts w:ascii="Arial" w:eastAsia="Times New Roman" w:hAnsi="Arial" w:cs="Arial"/>
          <w:color w:val="201F1E"/>
          <w:sz w:val="23"/>
          <w:szCs w:val="23"/>
          <w:lang w:eastAsia="nl-NL"/>
        </w:rPr>
      </w:pPr>
      <w:r w:rsidRPr="00BC4F06">
        <w:rPr>
          <w:rFonts w:ascii="Arial" w:eastAsia="Times New Roman" w:hAnsi="Arial" w:cs="Arial"/>
          <w:color w:val="201F1E"/>
          <w:sz w:val="23"/>
          <w:szCs w:val="23"/>
          <w:lang w:eastAsia="nl-NL"/>
        </w:rPr>
        <w:t>Inschrijving bij twee scholen is</w:t>
      </w:r>
      <w:r>
        <w:rPr>
          <w:rFonts w:ascii="Arial" w:eastAsia="Times New Roman" w:hAnsi="Arial" w:cs="Arial"/>
          <w:color w:val="201F1E"/>
          <w:sz w:val="23"/>
          <w:szCs w:val="23"/>
          <w:lang w:eastAsia="nl-NL"/>
        </w:rPr>
        <w:t xml:space="preserve"> wettelijk</w:t>
      </w:r>
      <w:r w:rsidRPr="00BC4F06">
        <w:rPr>
          <w:rFonts w:ascii="Arial" w:eastAsia="Times New Roman" w:hAnsi="Arial" w:cs="Arial"/>
          <w:color w:val="201F1E"/>
          <w:sz w:val="23"/>
          <w:szCs w:val="23"/>
          <w:lang w:eastAsia="nl-NL"/>
        </w:rPr>
        <w:t xml:space="preserve"> niet mogelijk, dus per leerling beoordelen we waar dat het best kan gebeuren. </w:t>
      </w:r>
    </w:p>
    <w:p w14:paraId="396F6476" w14:textId="77777777" w:rsidR="008F1AE1" w:rsidRDefault="00BC4F06" w:rsidP="00BC4F06">
      <w:pPr>
        <w:shd w:val="clear" w:color="auto" w:fill="FFFFFF"/>
        <w:spacing w:after="0" w:line="240" w:lineRule="auto"/>
        <w:textAlignment w:val="baseline"/>
        <w:rPr>
          <w:rFonts w:ascii="Arial" w:eastAsia="Times New Roman" w:hAnsi="Arial" w:cs="Arial"/>
          <w:color w:val="201F1E"/>
          <w:sz w:val="23"/>
          <w:szCs w:val="23"/>
          <w:lang w:eastAsia="nl-NL"/>
        </w:rPr>
      </w:pPr>
      <w:r w:rsidRPr="00BC4F06">
        <w:rPr>
          <w:rFonts w:ascii="Arial" w:eastAsia="Times New Roman" w:hAnsi="Arial" w:cs="Arial"/>
          <w:color w:val="201F1E"/>
          <w:sz w:val="23"/>
          <w:szCs w:val="23"/>
          <w:lang w:eastAsia="nl-NL"/>
        </w:rPr>
        <w:t xml:space="preserve">Een </w:t>
      </w:r>
      <w:r>
        <w:rPr>
          <w:rFonts w:ascii="Arial" w:eastAsia="Times New Roman" w:hAnsi="Arial" w:cs="Arial"/>
          <w:color w:val="201F1E"/>
          <w:sz w:val="23"/>
          <w:szCs w:val="23"/>
          <w:lang w:eastAsia="nl-NL"/>
        </w:rPr>
        <w:t>symbiose</w:t>
      </w:r>
      <w:r w:rsidRPr="00BC4F06">
        <w:rPr>
          <w:rFonts w:ascii="Arial" w:eastAsia="Times New Roman" w:hAnsi="Arial" w:cs="Arial"/>
          <w:color w:val="201F1E"/>
          <w:sz w:val="23"/>
          <w:szCs w:val="23"/>
          <w:lang w:eastAsia="nl-NL"/>
        </w:rPr>
        <w:t xml:space="preserve">plaatsing kent altijd doelen en vraagt regelmatig afstemming tussen beide scholen over de inhoud en de doelen van het onderwijs. </w:t>
      </w:r>
    </w:p>
    <w:p w14:paraId="61E47D16" w14:textId="278613C2" w:rsidR="00BC4F06" w:rsidRDefault="00BC4F06" w:rsidP="15D79147">
      <w:pPr>
        <w:shd w:val="clear" w:color="auto" w:fill="FFFFFF" w:themeFill="background1"/>
        <w:spacing w:after="0" w:line="240" w:lineRule="auto"/>
        <w:textAlignment w:val="baseline"/>
        <w:rPr>
          <w:rFonts w:ascii="Arial" w:eastAsia="Times New Roman" w:hAnsi="Arial" w:cs="Arial"/>
          <w:color w:val="201F1E"/>
          <w:sz w:val="23"/>
          <w:szCs w:val="23"/>
          <w:lang w:eastAsia="nl-NL"/>
        </w:rPr>
      </w:pPr>
      <w:r w:rsidRPr="120CE971">
        <w:rPr>
          <w:rFonts w:ascii="Arial" w:eastAsia="Times New Roman" w:hAnsi="Arial" w:cs="Arial"/>
          <w:color w:val="201F1E"/>
          <w:sz w:val="23"/>
          <w:szCs w:val="23"/>
          <w:lang w:eastAsia="nl-NL"/>
        </w:rPr>
        <w:t xml:space="preserve">Zo leveren we maatwerk aan leerlingen die het meest gebaat zijn bij het beste uit de twee soorten van onderwijs. Wij houden dan nauw contact met de ouders omdat onze mogelijkheden niet altijd toereikend zijn. Wat vaker dan normaal wegen we met de ouders van deze leerlingen af of </w:t>
      </w:r>
      <w:r w:rsidR="18C51EA1" w:rsidRPr="120CE971">
        <w:rPr>
          <w:rFonts w:ascii="Arial" w:eastAsia="Times New Roman" w:hAnsi="Arial" w:cs="Arial"/>
          <w:color w:val="201F1E"/>
          <w:sz w:val="23"/>
          <w:szCs w:val="23"/>
          <w:lang w:eastAsia="nl-NL"/>
        </w:rPr>
        <w:t>d</w:t>
      </w:r>
      <w:r w:rsidRPr="120CE971">
        <w:rPr>
          <w:rFonts w:ascii="Arial" w:eastAsia="Times New Roman" w:hAnsi="Arial" w:cs="Arial"/>
          <w:color w:val="201F1E"/>
          <w:sz w:val="23"/>
          <w:szCs w:val="23"/>
          <w:lang w:eastAsia="nl-NL"/>
        </w:rPr>
        <w:t xml:space="preserve">e Twijn nog het best passende onderwijs biedt of dat een plaatsing </w:t>
      </w:r>
      <w:r w:rsidR="008F1AE1" w:rsidRPr="120CE971">
        <w:rPr>
          <w:rFonts w:ascii="Arial" w:eastAsia="Times New Roman" w:hAnsi="Arial" w:cs="Arial"/>
          <w:color w:val="201F1E"/>
          <w:sz w:val="23"/>
          <w:szCs w:val="23"/>
          <w:lang w:eastAsia="nl-NL"/>
        </w:rPr>
        <w:t>in het regulier onderwijs mogelijk is</w:t>
      </w:r>
      <w:r w:rsidRPr="120CE971">
        <w:rPr>
          <w:rFonts w:ascii="Arial" w:eastAsia="Times New Roman" w:hAnsi="Arial" w:cs="Arial"/>
          <w:color w:val="201F1E"/>
          <w:sz w:val="23"/>
          <w:szCs w:val="23"/>
          <w:lang w:eastAsia="nl-NL"/>
        </w:rPr>
        <w:t>.</w:t>
      </w:r>
    </w:p>
    <w:p w14:paraId="4DD369BA" w14:textId="2D54563E" w:rsidR="008F1AE1" w:rsidRDefault="008F1AE1" w:rsidP="00BC4F06">
      <w:pPr>
        <w:shd w:val="clear" w:color="auto" w:fill="FFFFFF"/>
        <w:spacing w:after="0" w:line="240" w:lineRule="auto"/>
        <w:textAlignment w:val="baseline"/>
        <w:rPr>
          <w:rFonts w:ascii="Arial" w:eastAsia="Times New Roman" w:hAnsi="Arial" w:cs="Arial"/>
          <w:color w:val="201F1E"/>
          <w:sz w:val="23"/>
          <w:szCs w:val="23"/>
          <w:lang w:eastAsia="nl-NL"/>
        </w:rPr>
      </w:pPr>
    </w:p>
    <w:p w14:paraId="177D5E3F" w14:textId="473FC801" w:rsidR="00286877" w:rsidRDefault="00286877" w:rsidP="15D79147">
      <w:pPr>
        <w:shd w:val="clear" w:color="auto" w:fill="FFFFFF" w:themeFill="background1"/>
        <w:spacing w:after="0" w:line="240" w:lineRule="auto"/>
        <w:textAlignment w:val="baseline"/>
        <w:rPr>
          <w:rFonts w:ascii="Arial" w:eastAsia="Times New Roman" w:hAnsi="Arial" w:cs="Arial"/>
          <w:color w:val="FF0000"/>
          <w:sz w:val="23"/>
          <w:szCs w:val="23"/>
          <w:lang w:eastAsia="nl-NL"/>
        </w:rPr>
      </w:pPr>
      <w:r w:rsidRPr="120CE971">
        <w:rPr>
          <w:rFonts w:ascii="Arial" w:eastAsia="Times New Roman" w:hAnsi="Arial" w:cs="Arial"/>
          <w:color w:val="201F1E"/>
          <w:sz w:val="23"/>
          <w:szCs w:val="23"/>
          <w:lang w:eastAsia="nl-NL"/>
        </w:rPr>
        <w:t>Er zijn ook leerlingen die een symbioseplaatsing hebben vanuit</w:t>
      </w:r>
      <w:r w:rsidR="67D0B95F" w:rsidRPr="120CE971">
        <w:rPr>
          <w:rFonts w:ascii="Arial" w:eastAsia="Times New Roman" w:hAnsi="Arial" w:cs="Arial"/>
          <w:color w:val="201F1E"/>
          <w:sz w:val="23"/>
          <w:szCs w:val="23"/>
          <w:lang w:eastAsia="nl-NL"/>
        </w:rPr>
        <w:t xml:space="preserve"> d</w:t>
      </w:r>
      <w:r w:rsidRPr="120CE971">
        <w:rPr>
          <w:rFonts w:ascii="Arial" w:eastAsia="Times New Roman" w:hAnsi="Arial" w:cs="Arial"/>
          <w:color w:val="201F1E"/>
          <w:sz w:val="23"/>
          <w:szCs w:val="23"/>
          <w:lang w:eastAsia="nl-NL"/>
        </w:rPr>
        <w:t>e Twijn in combinatie met een zorginstelling.</w:t>
      </w:r>
    </w:p>
    <w:p w14:paraId="6498DCBF" w14:textId="77777777" w:rsidR="008F1AE1" w:rsidRPr="00BC4F06" w:rsidRDefault="008F1AE1" w:rsidP="00BC4F06">
      <w:pPr>
        <w:shd w:val="clear" w:color="auto" w:fill="FFFFFF"/>
        <w:spacing w:after="0" w:line="240" w:lineRule="auto"/>
        <w:textAlignment w:val="baseline"/>
        <w:rPr>
          <w:rFonts w:ascii="Arial" w:eastAsia="Times New Roman" w:hAnsi="Arial" w:cs="Arial"/>
          <w:color w:val="201F1E"/>
          <w:sz w:val="23"/>
          <w:szCs w:val="23"/>
          <w:lang w:eastAsia="nl-NL"/>
        </w:rPr>
      </w:pPr>
    </w:p>
    <w:p w14:paraId="406E7B14" w14:textId="77777777" w:rsidR="00BC4F06" w:rsidRPr="00BC4F06" w:rsidRDefault="00BC4F06">
      <w:pPr>
        <w:rPr>
          <w:sz w:val="24"/>
          <w:szCs w:val="24"/>
        </w:rPr>
      </w:pPr>
    </w:p>
    <w:sectPr w:rsidR="00BC4F06" w:rsidRPr="00BC4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06"/>
    <w:rsid w:val="00234243"/>
    <w:rsid w:val="00286877"/>
    <w:rsid w:val="002D5EF9"/>
    <w:rsid w:val="005558CD"/>
    <w:rsid w:val="0063200D"/>
    <w:rsid w:val="006734C1"/>
    <w:rsid w:val="008F1AE1"/>
    <w:rsid w:val="00BC4F06"/>
    <w:rsid w:val="00E46CDA"/>
    <w:rsid w:val="021775E8"/>
    <w:rsid w:val="0537B270"/>
    <w:rsid w:val="0716C17D"/>
    <w:rsid w:val="0C79A104"/>
    <w:rsid w:val="0D7D57E1"/>
    <w:rsid w:val="120CE971"/>
    <w:rsid w:val="15D79147"/>
    <w:rsid w:val="163FD50A"/>
    <w:rsid w:val="1645DCA3"/>
    <w:rsid w:val="18C51EA1"/>
    <w:rsid w:val="197775CC"/>
    <w:rsid w:val="1AFBE1F3"/>
    <w:rsid w:val="1B7B543E"/>
    <w:rsid w:val="1FCF5316"/>
    <w:rsid w:val="20BE1DDB"/>
    <w:rsid w:val="21C1CF75"/>
    <w:rsid w:val="223B0754"/>
    <w:rsid w:val="22534428"/>
    <w:rsid w:val="25AC76BD"/>
    <w:rsid w:val="29A0D4FE"/>
    <w:rsid w:val="2AAA6F64"/>
    <w:rsid w:val="2D7E0963"/>
    <w:rsid w:val="2D837886"/>
    <w:rsid w:val="325BE1D7"/>
    <w:rsid w:val="33A45229"/>
    <w:rsid w:val="35938299"/>
    <w:rsid w:val="412AD36F"/>
    <w:rsid w:val="462F7711"/>
    <w:rsid w:val="48A1C72E"/>
    <w:rsid w:val="48D7D2D5"/>
    <w:rsid w:val="52A2FECA"/>
    <w:rsid w:val="56EF02F2"/>
    <w:rsid w:val="588AD353"/>
    <w:rsid w:val="5904A9CB"/>
    <w:rsid w:val="59961E7E"/>
    <w:rsid w:val="5B515838"/>
    <w:rsid w:val="60A0FB27"/>
    <w:rsid w:val="67D0B95F"/>
    <w:rsid w:val="69EE52B2"/>
    <w:rsid w:val="6A3BDA70"/>
    <w:rsid w:val="6A44B504"/>
    <w:rsid w:val="6C3A1E07"/>
    <w:rsid w:val="6E31EE76"/>
    <w:rsid w:val="71BF33EF"/>
    <w:rsid w:val="72B2141A"/>
    <w:rsid w:val="73508C31"/>
    <w:rsid w:val="73FE9608"/>
    <w:rsid w:val="761550FF"/>
    <w:rsid w:val="7BA834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674B"/>
  <w15:chartTrackingRefBased/>
  <w15:docId w15:val="{6C4A6C72-2958-4C2A-AD2D-59F6D9FC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20326">
      <w:bodyDiv w:val="1"/>
      <w:marLeft w:val="0"/>
      <w:marRight w:val="0"/>
      <w:marTop w:val="0"/>
      <w:marBottom w:val="0"/>
      <w:divBdr>
        <w:top w:val="none" w:sz="0" w:space="0" w:color="auto"/>
        <w:left w:val="none" w:sz="0" w:space="0" w:color="auto"/>
        <w:bottom w:val="none" w:sz="0" w:space="0" w:color="auto"/>
        <w:right w:val="none" w:sz="0" w:space="0" w:color="auto"/>
      </w:divBdr>
      <w:divsChild>
        <w:div w:id="698706448">
          <w:marLeft w:val="0"/>
          <w:marRight w:val="0"/>
          <w:marTop w:val="0"/>
          <w:marBottom w:val="0"/>
          <w:divBdr>
            <w:top w:val="none" w:sz="0" w:space="0" w:color="auto"/>
            <w:left w:val="none" w:sz="0" w:space="0" w:color="auto"/>
            <w:bottom w:val="none" w:sz="0" w:space="0" w:color="auto"/>
            <w:right w:val="none" w:sz="0" w:space="0" w:color="auto"/>
          </w:divBdr>
        </w:div>
        <w:div w:id="210495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C3C97B481C3C458FBD14631C8F2C91" ma:contentTypeVersion="15" ma:contentTypeDescription="Een nieuw document maken." ma:contentTypeScope="" ma:versionID="bacf53e7cbef22d32f6cd880936ed8d5">
  <xsd:schema xmlns:xsd="http://www.w3.org/2001/XMLSchema" xmlns:xs="http://www.w3.org/2001/XMLSchema" xmlns:p="http://schemas.microsoft.com/office/2006/metadata/properties" xmlns:ns2="516d6bfe-0268-428a-963e-d84d49100ff6" xmlns:ns3="bf3b694a-fafe-4487-9f81-2e6bf1245f16" targetNamespace="http://schemas.microsoft.com/office/2006/metadata/properties" ma:root="true" ma:fieldsID="2f8532b3ee189ec82837838f860fa43b" ns2:_="" ns3:_="">
    <xsd:import namespace="516d6bfe-0268-428a-963e-d84d49100ff6"/>
    <xsd:import namespace="bf3b694a-fafe-4487-9f81-2e6bf1245f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d6bfe-0268-428a-963e-d84d49100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3b694a-fafe-4487-9f81-2e6bf1245f1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36ddd972-bcac-47d8-923e-1cae5d05ef2d}" ma:internalName="TaxCatchAll" ma:showField="CatchAllData" ma:web="bf3b694a-fafe-4487-9f81-2e6bf1245f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6d6bfe-0268-428a-963e-d84d49100ff6">
      <Terms xmlns="http://schemas.microsoft.com/office/infopath/2007/PartnerControls"/>
    </lcf76f155ced4ddcb4097134ff3c332f>
    <TaxCatchAll xmlns="bf3b694a-fafe-4487-9f81-2e6bf1245f16" xsi:nil="true"/>
    <SharedWithUsers xmlns="bf3b694a-fafe-4487-9f81-2e6bf1245f16">
      <UserInfo>
        <DisplayName>Marianne Eilander</DisplayName>
        <AccountId>12</AccountId>
        <AccountType/>
      </UserInfo>
      <UserInfo>
        <DisplayName>Marjan Vervat</DisplayName>
        <AccountId>9</AccountId>
        <AccountType/>
      </UserInfo>
    </SharedWithUsers>
  </documentManagement>
</p:properties>
</file>

<file path=customXml/itemProps1.xml><?xml version="1.0" encoding="utf-8"?>
<ds:datastoreItem xmlns:ds="http://schemas.openxmlformats.org/officeDocument/2006/customXml" ds:itemID="{BB861264-2827-42DC-8B02-CC6D45EE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d6bfe-0268-428a-963e-d84d49100ff6"/>
    <ds:schemaRef ds:uri="bf3b694a-fafe-4487-9f81-2e6bf124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319A0-248A-43E7-853B-DC463EFE56B4}">
  <ds:schemaRefs>
    <ds:schemaRef ds:uri="http://schemas.microsoft.com/sharepoint/v3/contenttype/forms"/>
  </ds:schemaRefs>
</ds:datastoreItem>
</file>

<file path=customXml/itemProps3.xml><?xml version="1.0" encoding="utf-8"?>
<ds:datastoreItem xmlns:ds="http://schemas.openxmlformats.org/officeDocument/2006/customXml" ds:itemID="{867B3C0A-A846-49E3-A6DF-A3C905A7F8BB}">
  <ds:schemaRefs>
    <ds:schemaRef ds:uri="http://schemas.microsoft.com/office/2006/metadata/properties"/>
    <ds:schemaRef ds:uri="http://schemas.microsoft.com/office/infopath/2007/PartnerControls"/>
    <ds:schemaRef ds:uri="516d6bfe-0268-428a-963e-d84d49100ff6"/>
    <ds:schemaRef ds:uri="bf3b694a-fafe-4487-9f81-2e6bf1245f1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1404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Bosma</dc:creator>
  <cp:keywords/>
  <dc:description/>
  <cp:lastModifiedBy>Marianne Eilander</cp:lastModifiedBy>
  <cp:revision>3</cp:revision>
  <dcterms:created xsi:type="dcterms:W3CDTF">2022-10-13T10:19:00Z</dcterms:created>
  <dcterms:modified xsi:type="dcterms:W3CDTF">2022-10-13T10:42:00Z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0x01010021C3C97B481C3C458FBD14631C8F2C91</vt:lpwstr>
  </property>
  <property fmtid="{D5CDD505-2E9C-101B-9397-08002B2CF9AE}" pid="3" name="MediaServiceImageTags">
    <vt:lpwstr/>
  </property>
</Properties>
</file>